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DF" w:rsidRPr="006251D0" w:rsidRDefault="0096372E" w:rsidP="006002B0">
      <w:pPr>
        <w:spacing w:after="0" w:line="240" w:lineRule="auto"/>
        <w:jc w:val="center"/>
        <w:rPr>
          <w:rFonts w:eastAsia="Times New Roman" w:cs="Times New Roman"/>
          <w:b/>
          <w:color w:val="FF0000"/>
          <w:sz w:val="56"/>
          <w:szCs w:val="56"/>
        </w:rPr>
      </w:pPr>
      <w:bookmarkStart w:id="0" w:name="_GoBack"/>
      <w:bookmarkEnd w:id="0"/>
      <w:r w:rsidRPr="006251D0">
        <w:rPr>
          <w:rFonts w:eastAsia="Times New Roman" w:cs="Times New Roman"/>
          <w:b/>
          <w:color w:val="FF0000"/>
          <w:sz w:val="56"/>
          <w:szCs w:val="56"/>
        </w:rPr>
        <w:t>F</w:t>
      </w:r>
      <w:r w:rsidR="00E161DF" w:rsidRPr="006251D0">
        <w:rPr>
          <w:rFonts w:eastAsia="Times New Roman" w:cs="Times New Roman"/>
          <w:b/>
          <w:color w:val="FF0000"/>
          <w:sz w:val="56"/>
          <w:szCs w:val="56"/>
        </w:rPr>
        <w:t>loor Plans £5</w:t>
      </w:r>
      <w:r w:rsidR="000E7263" w:rsidRPr="006251D0">
        <w:rPr>
          <w:rFonts w:eastAsia="Times New Roman" w:cs="Times New Roman"/>
          <w:b/>
          <w:color w:val="FF0000"/>
          <w:sz w:val="56"/>
          <w:szCs w:val="56"/>
        </w:rPr>
        <w:t>0</w:t>
      </w:r>
    </w:p>
    <w:p w:rsidR="0096372E" w:rsidRPr="00B4395C" w:rsidRDefault="0096372E" w:rsidP="00610284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</w:rPr>
      </w:pPr>
    </w:p>
    <w:p w:rsidR="00525A57" w:rsidRPr="00610284" w:rsidRDefault="002A7E26" w:rsidP="002A7E26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</w:rPr>
      </w:pPr>
      <w:r w:rsidRPr="00610284">
        <w:rPr>
          <w:rFonts w:eastAsia="Times New Roman" w:cs="Times New Roman"/>
          <w:color w:val="000000" w:themeColor="text1"/>
          <w:sz w:val="28"/>
          <w:szCs w:val="28"/>
        </w:rPr>
        <w:t>Our Floor Pla</w:t>
      </w:r>
      <w:r w:rsidR="00E80D4D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n service is quick and simple; the plan </w:t>
      </w:r>
      <w:r w:rsidR="00280A44" w:rsidRPr="00610284">
        <w:rPr>
          <w:rFonts w:eastAsia="Times New Roman" w:cs="Times New Roman"/>
          <w:color w:val="000000" w:themeColor="text1"/>
          <w:sz w:val="28"/>
          <w:szCs w:val="28"/>
        </w:rPr>
        <w:t>will</w:t>
      </w:r>
      <w:r w:rsidR="00EA6437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be </w:t>
      </w:r>
      <w:r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produced </w:t>
      </w:r>
      <w:r w:rsidR="00EA6437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in 24hrs and sent </w:t>
      </w:r>
      <w:r w:rsidR="00525A57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to you as a PDF or </w:t>
      </w:r>
      <w:r w:rsidR="00E80D4D" w:rsidRPr="00610284">
        <w:rPr>
          <w:rFonts w:eastAsia="Times New Roman" w:cs="Times New Roman"/>
          <w:color w:val="000000" w:themeColor="text1"/>
          <w:sz w:val="28"/>
          <w:szCs w:val="28"/>
        </w:rPr>
        <w:t>in any format</w:t>
      </w:r>
      <w:r w:rsidR="00525A57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you require</w:t>
      </w:r>
      <w:r w:rsidRPr="00610284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4360B2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364A5A">
        <w:rPr>
          <w:rFonts w:eastAsia="Times New Roman" w:cs="Times New Roman"/>
          <w:color w:val="000000" w:themeColor="text1"/>
          <w:sz w:val="28"/>
          <w:szCs w:val="28"/>
        </w:rPr>
        <w:t xml:space="preserve"> The</w:t>
      </w:r>
      <w:r w:rsidR="004360B2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plan can be black &amp; white or colour at no extra cost. </w:t>
      </w:r>
      <w:r w:rsidR="002E7B4F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We also provide 3D plans at £60</w:t>
      </w:r>
      <w:r w:rsidR="004360B2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and </w:t>
      </w:r>
      <w:r w:rsidR="002E7B4F" w:rsidRPr="00610284">
        <w:rPr>
          <w:rFonts w:eastAsia="Times New Roman" w:cs="Times New Roman"/>
          <w:color w:val="000000" w:themeColor="text1"/>
          <w:sz w:val="28"/>
          <w:szCs w:val="28"/>
        </w:rPr>
        <w:t>interactive plans with embe</w:t>
      </w:r>
      <w:r w:rsidR="00A3303E" w:rsidRPr="00610284">
        <w:rPr>
          <w:rFonts w:eastAsia="Times New Roman" w:cs="Times New Roman"/>
          <w:color w:val="000000" w:themeColor="text1"/>
          <w:sz w:val="28"/>
          <w:szCs w:val="28"/>
        </w:rPr>
        <w:t>dded pictures for use online at</w:t>
      </w:r>
      <w:r w:rsidR="002E7B4F" w:rsidRPr="00610284">
        <w:rPr>
          <w:rFonts w:eastAsia="Times New Roman" w:cs="Times New Roman"/>
          <w:color w:val="000000" w:themeColor="text1"/>
          <w:sz w:val="28"/>
          <w:szCs w:val="28"/>
        </w:rPr>
        <w:t xml:space="preserve"> £75.</w:t>
      </w:r>
    </w:p>
    <w:p w:rsidR="00E161DF" w:rsidRPr="00034A3D" w:rsidRDefault="00E161DF" w:rsidP="00E161DF">
      <w:pPr>
        <w:spacing w:after="0" w:line="240" w:lineRule="auto"/>
        <w:rPr>
          <w:rFonts w:eastAsia="Times New Roman" w:cs="Times New Roman"/>
          <w:color w:val="000000" w:themeColor="text1"/>
          <w:sz w:val="18"/>
          <w:szCs w:val="18"/>
        </w:rPr>
      </w:pPr>
    </w:p>
    <w:p w:rsidR="000E7263" w:rsidRDefault="00556185" w:rsidP="00E161D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562725" cy="6533044"/>
            <wp:effectExtent l="19050" t="0" r="9525" b="0"/>
            <wp:docPr id="3" name="Picture 3" descr="Macintosh HD:Users:carl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l:Desktop: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9" t="559" r="1088" b="800"/>
                    <a:stretch/>
                  </pic:blipFill>
                  <pic:spPr bwMode="auto">
                    <a:xfrm>
                      <a:off x="0" y="0"/>
                      <a:ext cx="6568014" cy="65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284" w:rsidRDefault="00610284" w:rsidP="00556185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16"/>
          <w:szCs w:val="16"/>
        </w:rPr>
      </w:pPr>
    </w:p>
    <w:p w:rsidR="00057DC3" w:rsidRPr="00610284" w:rsidRDefault="00057DC3" w:rsidP="00556185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16"/>
          <w:szCs w:val="16"/>
        </w:rPr>
      </w:pPr>
    </w:p>
    <w:p w:rsidR="00113BC6" w:rsidRDefault="00113BC6" w:rsidP="00556185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44"/>
          <w:szCs w:val="44"/>
        </w:rPr>
      </w:pPr>
    </w:p>
    <w:p w:rsidR="000B618C" w:rsidRDefault="000B618C" w:rsidP="00556185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2"/>
      </w:tblGrid>
      <w:tr w:rsidR="004A6146" w:rsidRPr="003E7079" w:rsidTr="009118C7">
        <w:trPr>
          <w:trHeight w:val="1355"/>
        </w:trPr>
        <w:tc>
          <w:tcPr>
            <w:tcW w:w="4503" w:type="dxa"/>
          </w:tcPr>
          <w:p w:rsidR="004A6146" w:rsidRPr="004A6146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>Mobile:</w:t>
            </w:r>
            <w:r w:rsidRPr="003E7079">
              <w:rPr>
                <w:sz w:val="40"/>
                <w:szCs w:val="40"/>
              </w:rPr>
              <w:t xml:space="preserve">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07872 516 786</w:t>
            </w:r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Tel:</w:t>
            </w:r>
            <w:r w:rsidRPr="003E7079">
              <w:rPr>
                <w:b/>
                <w:color w:val="0070C0"/>
                <w:sz w:val="40"/>
                <w:szCs w:val="40"/>
              </w:rPr>
              <w:t xml:space="preserve">       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0116 212 3843</w:t>
            </w:r>
          </w:p>
        </w:tc>
        <w:tc>
          <w:tcPr>
            <w:tcW w:w="5912" w:type="dxa"/>
          </w:tcPr>
          <w:p w:rsidR="004A6146" w:rsidRPr="003E7079" w:rsidRDefault="004A6146" w:rsidP="009118C7">
            <w:pPr>
              <w:outlineLvl w:val="3"/>
              <w:rPr>
                <w:b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Email:    </w:t>
            </w:r>
            <w:hyperlink r:id="rId9" w:history="1">
              <w:r w:rsidRPr="003E7079">
                <w:rPr>
                  <w:rStyle w:val="Hyperlink"/>
                  <w:b/>
                  <w:color w:val="548DD4" w:themeColor="text2" w:themeTint="99"/>
                  <w:sz w:val="40"/>
                  <w:szCs w:val="40"/>
                  <w:u w:val="none"/>
                </w:rPr>
                <w:t>epc4you@live.co.uk</w:t>
              </w:r>
            </w:hyperlink>
          </w:p>
          <w:p w:rsidR="004A6146" w:rsidRPr="003E7079" w:rsidRDefault="004A6146" w:rsidP="004A6146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Web: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 xml:space="preserve">     www.epcleicester.com</w:t>
            </w:r>
          </w:p>
        </w:tc>
      </w:tr>
    </w:tbl>
    <w:p w:rsidR="006B468A" w:rsidRPr="006251D0" w:rsidRDefault="00A14F7F" w:rsidP="00C34A91">
      <w:pPr>
        <w:spacing w:after="0" w:line="240" w:lineRule="auto"/>
        <w:jc w:val="center"/>
        <w:rPr>
          <w:rFonts w:eastAsia="Times New Roman" w:cs="Times New Roman"/>
          <w:b/>
          <w:color w:val="FF0000"/>
          <w:sz w:val="56"/>
          <w:szCs w:val="56"/>
        </w:rPr>
      </w:pPr>
      <w:r w:rsidRPr="006251D0">
        <w:rPr>
          <w:rFonts w:eastAsia="Times New Roman" w:cs="Times New Roman"/>
          <w:b/>
          <w:color w:val="FF0000"/>
          <w:sz w:val="56"/>
          <w:szCs w:val="56"/>
        </w:rPr>
        <w:lastRenderedPageBreak/>
        <w:t>En</w:t>
      </w:r>
      <w:r w:rsidR="00364A5A" w:rsidRPr="006251D0">
        <w:rPr>
          <w:rFonts w:eastAsia="Times New Roman" w:cs="Times New Roman"/>
          <w:b/>
          <w:color w:val="FF0000"/>
          <w:sz w:val="56"/>
          <w:szCs w:val="56"/>
        </w:rPr>
        <w:t>ergy Performance Certificates</w:t>
      </w:r>
      <w:r w:rsidR="00D350E3" w:rsidRPr="006251D0">
        <w:rPr>
          <w:rFonts w:eastAsia="Times New Roman" w:cs="Times New Roman"/>
          <w:b/>
          <w:color w:val="FF0000"/>
          <w:sz w:val="56"/>
          <w:szCs w:val="56"/>
        </w:rPr>
        <w:t xml:space="preserve"> £60</w:t>
      </w:r>
    </w:p>
    <w:p w:rsidR="00A3303E" w:rsidRPr="00610284" w:rsidRDefault="00A3303E" w:rsidP="00A14F7F">
      <w:pPr>
        <w:spacing w:after="0" w:line="240" w:lineRule="auto"/>
        <w:rPr>
          <w:rFonts w:eastAsia="Times New Roman" w:cs="Times New Roman"/>
          <w:color w:val="FF0000"/>
          <w:sz w:val="28"/>
          <w:szCs w:val="28"/>
        </w:rPr>
      </w:pPr>
    </w:p>
    <w:p w:rsidR="00A3303E" w:rsidRDefault="00525A57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All properties Let or Sold</w:t>
      </w:r>
      <w:r w:rsidR="00A14F7F" w:rsidRPr="002B609D">
        <w:rPr>
          <w:rFonts w:eastAsia="Times New Roman" w:cs="Times New Roman"/>
          <w:color w:val="000000" w:themeColor="text1"/>
          <w:sz w:val="28"/>
          <w:szCs w:val="28"/>
        </w:rPr>
        <w:t xml:space="preserve"> require an Energy Performance Certificate (EPC).</w:t>
      </w:r>
      <w:r w:rsidR="00A3303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14F7F" w:rsidRPr="002B609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A14F7F" w:rsidRDefault="00525A57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At Leicester EPC we charge </w:t>
      </w:r>
      <w:r w:rsidR="00364A5A">
        <w:rPr>
          <w:rFonts w:eastAsia="Times New Roman" w:cs="Times New Roman"/>
          <w:color w:val="000000" w:themeColor="text1"/>
          <w:sz w:val="28"/>
          <w:szCs w:val="28"/>
        </w:rPr>
        <w:t>just £6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0 for </w:t>
      </w:r>
      <w:r w:rsidR="00D350E3">
        <w:rPr>
          <w:rFonts w:eastAsia="Times New Roman" w:cs="Times New Roman"/>
          <w:color w:val="000000" w:themeColor="text1"/>
          <w:sz w:val="28"/>
          <w:szCs w:val="28"/>
        </w:rPr>
        <w:t xml:space="preserve">Domestic EPCs, </w:t>
      </w:r>
      <w:r>
        <w:rPr>
          <w:rFonts w:eastAsia="Times New Roman" w:cs="Times New Roman"/>
          <w:color w:val="000000" w:themeColor="text1"/>
          <w:sz w:val="28"/>
          <w:szCs w:val="28"/>
        </w:rPr>
        <w:t>no extras, no VAT</w:t>
      </w:r>
      <w:r w:rsidR="00A14F7F" w:rsidRPr="002B609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280A44" w:rsidRDefault="00280A44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280A44" w:rsidRPr="002B609D" w:rsidRDefault="002A7E26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We</w:t>
      </w:r>
      <w:r w:rsidR="00280A44">
        <w:rPr>
          <w:rFonts w:eastAsia="Times New Roman" w:cs="Times New Roman"/>
          <w:color w:val="000000" w:themeColor="text1"/>
          <w:sz w:val="28"/>
          <w:szCs w:val="28"/>
        </w:rPr>
        <w:t xml:space="preserve"> will visit </w:t>
      </w:r>
      <w:r w:rsidR="00525A57">
        <w:rPr>
          <w:rFonts w:eastAsia="Times New Roman" w:cs="Times New Roman"/>
          <w:color w:val="000000" w:themeColor="text1"/>
          <w:sz w:val="28"/>
          <w:szCs w:val="28"/>
        </w:rPr>
        <w:t xml:space="preserve">the </w:t>
      </w:r>
      <w:r w:rsidR="00280A44">
        <w:rPr>
          <w:rFonts w:eastAsia="Times New Roman" w:cs="Times New Roman"/>
          <w:color w:val="000000" w:themeColor="text1"/>
          <w:sz w:val="28"/>
          <w:szCs w:val="28"/>
        </w:rPr>
        <w:t xml:space="preserve">property at a time convenient to you </w:t>
      </w:r>
      <w:r w:rsidR="00525A57">
        <w:rPr>
          <w:rFonts w:eastAsia="Times New Roman" w:cs="Times New Roman"/>
          <w:color w:val="000000" w:themeColor="text1"/>
          <w:sz w:val="28"/>
          <w:szCs w:val="28"/>
        </w:rPr>
        <w:t>or the homeowner and produce the</w:t>
      </w:r>
      <w:r w:rsidR="00280A44">
        <w:rPr>
          <w:rFonts w:eastAsia="Times New Roman" w:cs="Times New Roman"/>
          <w:color w:val="000000" w:themeColor="text1"/>
          <w:sz w:val="28"/>
          <w:szCs w:val="28"/>
        </w:rPr>
        <w:t xml:space="preserve"> EPC the same day. </w:t>
      </w:r>
      <w:r w:rsidR="00572F6C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64A5A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80A44">
        <w:rPr>
          <w:rFonts w:eastAsia="Times New Roman" w:cs="Times New Roman"/>
          <w:color w:val="000000" w:themeColor="text1"/>
          <w:sz w:val="28"/>
          <w:szCs w:val="28"/>
        </w:rPr>
        <w:t xml:space="preserve">The EPC is </w:t>
      </w:r>
      <w:r w:rsidR="00572F6C">
        <w:rPr>
          <w:rFonts w:eastAsia="Times New Roman" w:cs="Times New Roman"/>
          <w:color w:val="000000" w:themeColor="text1"/>
          <w:sz w:val="28"/>
          <w:szCs w:val="28"/>
        </w:rPr>
        <w:t xml:space="preserve">then </w:t>
      </w:r>
      <w:r w:rsidR="00E80D4D">
        <w:rPr>
          <w:rFonts w:eastAsia="Times New Roman" w:cs="Times New Roman"/>
          <w:color w:val="000000" w:themeColor="text1"/>
          <w:sz w:val="28"/>
          <w:szCs w:val="28"/>
        </w:rPr>
        <w:t>emailed</w:t>
      </w:r>
      <w:r w:rsidR="00280A4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572F6C">
        <w:rPr>
          <w:rFonts w:eastAsia="Times New Roman" w:cs="Times New Roman"/>
          <w:color w:val="000000" w:themeColor="text1"/>
          <w:sz w:val="28"/>
          <w:szCs w:val="28"/>
        </w:rPr>
        <w:t xml:space="preserve">to you </w:t>
      </w:r>
      <w:r w:rsidR="00525A57">
        <w:rPr>
          <w:rFonts w:eastAsia="Times New Roman" w:cs="Times New Roman"/>
          <w:color w:val="000000" w:themeColor="text1"/>
          <w:sz w:val="28"/>
          <w:szCs w:val="28"/>
        </w:rPr>
        <w:t>along with the link to the EPC Register</w:t>
      </w:r>
      <w:r w:rsidR="00572F6C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A14F7F" w:rsidRPr="00061C08" w:rsidRDefault="00A14F7F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</w:rPr>
      </w:pPr>
    </w:p>
    <w:p w:rsidR="00A14F7F" w:rsidRPr="002B609D" w:rsidRDefault="00A14F7F" w:rsidP="00A14F7F">
      <w:pPr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</w:rPr>
      </w:pPr>
      <w:r w:rsidRPr="002B609D">
        <w:rPr>
          <w:rFonts w:eastAsia="Times New Roman" w:cs="Times New Roman"/>
          <w:color w:val="000000" w:themeColor="text1"/>
          <w:sz w:val="28"/>
          <w:szCs w:val="28"/>
        </w:rPr>
        <w:t xml:space="preserve">Call Carl, Accredited Energy Assessor, on </w:t>
      </w:r>
      <w:r w:rsidRPr="002B609D">
        <w:rPr>
          <w:rFonts w:eastAsia="Times New Roman" w:cs="Times New Roman"/>
          <w:b/>
          <w:color w:val="000000" w:themeColor="text1"/>
          <w:sz w:val="28"/>
          <w:szCs w:val="28"/>
        </w:rPr>
        <w:t>07872 516 786</w:t>
      </w:r>
      <w:r w:rsidR="00572F6C">
        <w:rPr>
          <w:rFonts w:eastAsia="Times New Roman" w:cs="Times New Roman"/>
          <w:color w:val="000000" w:themeColor="text1"/>
          <w:sz w:val="28"/>
          <w:szCs w:val="28"/>
        </w:rPr>
        <w:t xml:space="preserve"> to arrange an</w:t>
      </w:r>
      <w:r w:rsidRPr="002B609D">
        <w:rPr>
          <w:rFonts w:eastAsia="Times New Roman" w:cs="Times New Roman"/>
          <w:color w:val="000000" w:themeColor="text1"/>
          <w:sz w:val="28"/>
          <w:szCs w:val="28"/>
        </w:rPr>
        <w:t xml:space="preserve"> EPC.</w:t>
      </w:r>
    </w:p>
    <w:p w:rsidR="00A14F7F" w:rsidRDefault="00A14F7F" w:rsidP="00A14F7F">
      <w:pPr>
        <w:spacing w:after="0" w:line="240" w:lineRule="auto"/>
        <w:rPr>
          <w:color w:val="000000" w:themeColor="text1"/>
          <w:sz w:val="16"/>
          <w:szCs w:val="16"/>
        </w:rPr>
      </w:pPr>
      <w:r w:rsidRPr="00034A3D">
        <w:rPr>
          <w:color w:val="000000" w:themeColor="text1"/>
          <w:sz w:val="16"/>
          <w:szCs w:val="16"/>
        </w:rPr>
        <w:t xml:space="preserve">   </w:t>
      </w:r>
    </w:p>
    <w:p w:rsidR="00A14F7F" w:rsidRDefault="004A6146" w:rsidP="004A6146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18"/>
          <w:szCs w:val="18"/>
        </w:rPr>
      </w:pPr>
      <w:r w:rsidRPr="004A6146">
        <w:rPr>
          <w:rFonts w:eastAsia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>
            <wp:extent cx="2781300" cy="2578615"/>
            <wp:effectExtent l="19050" t="0" r="0" b="0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83" cy="25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B7D" w:rsidRPr="00034A3D" w:rsidRDefault="00857B7D" w:rsidP="004A6146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18"/>
          <w:szCs w:val="18"/>
        </w:rPr>
      </w:pPr>
    </w:p>
    <w:p w:rsidR="00A14F7F" w:rsidRPr="00B634E5" w:rsidRDefault="00A14F7F" w:rsidP="00A14F7F">
      <w:pPr>
        <w:pStyle w:val="normal-p"/>
        <w:shd w:val="clear" w:color="auto" w:fill="FFFFFF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B634E5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What is an EPC?  </w:t>
      </w:r>
      <w:r w:rsidRPr="00B634E5">
        <w:rPr>
          <w:rFonts w:asciiTheme="minorHAnsi" w:hAnsiTheme="minorHAnsi"/>
          <w:color w:val="000000" w:themeColor="text1"/>
          <w:sz w:val="28"/>
          <w:szCs w:val="28"/>
        </w:rPr>
        <w:t xml:space="preserve">An EPC is the Government’s way of complying with the Energy Performance of Buildings Directive. The EPC shows how energy efficient a property is. The certificate will provide a rating </w:t>
      </w:r>
      <w:r>
        <w:rPr>
          <w:rFonts w:asciiTheme="minorHAnsi" w:hAnsiTheme="minorHAnsi"/>
          <w:color w:val="000000" w:themeColor="text1"/>
          <w:sz w:val="28"/>
          <w:szCs w:val="28"/>
        </w:rPr>
        <w:t>of the energy efficiency and CO</w:t>
      </w:r>
      <w:r>
        <w:rPr>
          <w:rFonts w:asciiTheme="minorHAnsi" w:hAnsiTheme="minorHAnsi"/>
          <w:color w:val="000000" w:themeColor="text1"/>
        </w:rPr>
        <w:t>2</w:t>
      </w:r>
      <w:r w:rsidRPr="00B634E5">
        <w:rPr>
          <w:rFonts w:asciiTheme="minorHAnsi" w:hAnsiTheme="minorHAnsi"/>
          <w:color w:val="000000" w:themeColor="text1"/>
          <w:sz w:val="28"/>
          <w:szCs w:val="28"/>
        </w:rPr>
        <w:t> emissions of a building from A to G similar to the ratings found on white goods.</w:t>
      </w:r>
    </w:p>
    <w:p w:rsidR="00A14F7F" w:rsidRPr="00171905" w:rsidRDefault="00A14F7F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  <w:lang w:val="en-US"/>
        </w:rPr>
      </w:pPr>
    </w:p>
    <w:p w:rsidR="00A14F7F" w:rsidRDefault="00A14F7F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 w:rsidRPr="00B634E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Prospective buyers or tenants can then see a building’s energy efficiency and consider </w:t>
      </w:r>
      <w:r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this along with </w:t>
      </w:r>
      <w:r w:rsidRPr="00B634E5">
        <w:rPr>
          <w:rFonts w:eastAsia="Times New Roman" w:cs="Times New Roman"/>
          <w:color w:val="000000" w:themeColor="text1"/>
          <w:sz w:val="28"/>
          <w:szCs w:val="28"/>
          <w:lang w:val="en-US"/>
        </w:rPr>
        <w:t>fuel costs before they rent or buy the property.</w:t>
      </w:r>
      <w:r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B634E5">
        <w:rPr>
          <w:rFonts w:eastAsia="Times New Roman" w:cs="Times New Roman"/>
          <w:color w:val="000000" w:themeColor="text1"/>
          <w:sz w:val="28"/>
          <w:szCs w:val="28"/>
          <w:lang w:val="en-US"/>
        </w:rPr>
        <w:t>EPCs are accompanied by a recommendation report that lists measures that will improve the energy rating of the building and improve its energy efficiency</w:t>
      </w:r>
      <w:r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to</w:t>
      </w:r>
      <w:r w:rsidRPr="00B634E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bring fuel costs down.</w:t>
      </w:r>
    </w:p>
    <w:p w:rsidR="00D350E3" w:rsidRPr="00857B7D" w:rsidRDefault="00D350E3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val="en-US"/>
        </w:rPr>
      </w:pPr>
    </w:p>
    <w:p w:rsidR="00D350E3" w:rsidRDefault="00D350E3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60465" cy="1945376"/>
            <wp:effectExtent l="19050" t="0" r="6985" b="0"/>
            <wp:docPr id="1" name="Picture 1" descr="C:\Users\carl.kaeppner-smith\Desktop\Approved_Logo-_Member_Quality_Prom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.kaeppner-smith\Desktop\Approved_Logo-_Member_Quality_Promis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194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8C" w:rsidRPr="000B618C" w:rsidRDefault="000B618C" w:rsidP="00A14F7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2"/>
      </w:tblGrid>
      <w:tr w:rsidR="004A6146" w:rsidRPr="003E7079" w:rsidTr="009118C7">
        <w:trPr>
          <w:trHeight w:val="1355"/>
        </w:trPr>
        <w:tc>
          <w:tcPr>
            <w:tcW w:w="4503" w:type="dxa"/>
          </w:tcPr>
          <w:p w:rsidR="004A6146" w:rsidRPr="004A6146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>Mobile:</w:t>
            </w:r>
            <w:r w:rsidRPr="003E7079">
              <w:rPr>
                <w:sz w:val="40"/>
                <w:szCs w:val="40"/>
              </w:rPr>
              <w:t xml:space="preserve">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07872 516 786</w:t>
            </w:r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Tel:</w:t>
            </w:r>
            <w:r w:rsidRPr="003E7079">
              <w:rPr>
                <w:b/>
                <w:color w:val="0070C0"/>
                <w:sz w:val="40"/>
                <w:szCs w:val="40"/>
              </w:rPr>
              <w:t xml:space="preserve">       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0116 212 3843</w:t>
            </w:r>
          </w:p>
        </w:tc>
        <w:tc>
          <w:tcPr>
            <w:tcW w:w="5912" w:type="dxa"/>
          </w:tcPr>
          <w:p w:rsidR="004A6146" w:rsidRPr="003E7079" w:rsidRDefault="004A6146" w:rsidP="009118C7">
            <w:pPr>
              <w:outlineLvl w:val="3"/>
              <w:rPr>
                <w:b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Email:    </w:t>
            </w:r>
            <w:hyperlink r:id="rId12" w:history="1">
              <w:r w:rsidRPr="003E7079">
                <w:rPr>
                  <w:rStyle w:val="Hyperlink"/>
                  <w:b/>
                  <w:color w:val="548DD4" w:themeColor="text2" w:themeTint="99"/>
                  <w:sz w:val="40"/>
                  <w:szCs w:val="40"/>
                  <w:u w:val="none"/>
                </w:rPr>
                <w:t>epc4you@live.co.uk</w:t>
              </w:r>
            </w:hyperlink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Web: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 xml:space="preserve">     www.epcleicester.com</w:t>
            </w:r>
          </w:p>
        </w:tc>
      </w:tr>
    </w:tbl>
    <w:p w:rsidR="00A3303E" w:rsidRPr="006251D0" w:rsidRDefault="006002B0" w:rsidP="00A3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Muli-Light"/>
          <w:b/>
          <w:color w:val="0000FF"/>
          <w:sz w:val="56"/>
          <w:szCs w:val="56"/>
          <w:lang w:val="en-US"/>
        </w:rPr>
      </w:pPr>
      <w:r w:rsidRPr="006251D0">
        <w:rPr>
          <w:rFonts w:cs="Muli-Light"/>
          <w:b/>
          <w:color w:val="0000FF"/>
          <w:sz w:val="56"/>
          <w:szCs w:val="56"/>
          <w:lang w:val="en-US"/>
        </w:rPr>
        <w:lastRenderedPageBreak/>
        <w:t xml:space="preserve">Legionella Risk </w:t>
      </w:r>
      <w:r w:rsidR="00667687" w:rsidRPr="006251D0">
        <w:rPr>
          <w:rFonts w:cs="Muli-Light"/>
          <w:b/>
          <w:color w:val="0000FF"/>
          <w:sz w:val="56"/>
          <w:szCs w:val="56"/>
          <w:lang w:val="en-US"/>
        </w:rPr>
        <w:t>Assessments £5</w:t>
      </w:r>
      <w:r w:rsidRPr="006251D0">
        <w:rPr>
          <w:rFonts w:cs="Muli-Light"/>
          <w:b/>
          <w:color w:val="0000FF"/>
          <w:sz w:val="56"/>
          <w:szCs w:val="56"/>
          <w:lang w:val="en-US"/>
        </w:rPr>
        <w:t>0</w:t>
      </w:r>
    </w:p>
    <w:p w:rsidR="00A3303E" w:rsidRPr="00610284" w:rsidRDefault="00A3303E" w:rsidP="0061028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Muli-Light"/>
          <w:color w:val="0000FF"/>
          <w:sz w:val="28"/>
          <w:szCs w:val="28"/>
          <w:lang w:val="en-US"/>
        </w:rPr>
      </w:pPr>
    </w:p>
    <w:p w:rsidR="00EA6437" w:rsidRPr="00CB436C" w:rsidRDefault="006002B0" w:rsidP="00424072">
      <w:pPr>
        <w:widowControl w:val="0"/>
        <w:autoSpaceDE w:val="0"/>
        <w:autoSpaceDN w:val="0"/>
        <w:adjustRightInd w:val="0"/>
        <w:rPr>
          <w:rFonts w:cs="Muli-Light"/>
          <w:sz w:val="28"/>
          <w:szCs w:val="28"/>
          <w:lang w:val="en-US"/>
        </w:rPr>
      </w:pPr>
      <w:r w:rsidRPr="00EA4884">
        <w:rPr>
          <w:rFonts w:cs="Lato-Light"/>
          <w:b/>
          <w:color w:val="0000FF"/>
          <w:sz w:val="28"/>
          <w:szCs w:val="28"/>
          <w:lang w:val="en-US"/>
        </w:rPr>
        <w:t xml:space="preserve">What is </w:t>
      </w:r>
      <w:r w:rsidRPr="00525A57">
        <w:rPr>
          <w:rFonts w:cs="Lato-Light"/>
          <w:b/>
          <w:color w:val="0000FF"/>
          <w:sz w:val="28"/>
          <w:szCs w:val="28"/>
          <w:lang w:val="en-US"/>
        </w:rPr>
        <w:t>Your Legal Duty?</w:t>
      </w:r>
      <w:r w:rsidR="00364A5A">
        <w:rPr>
          <w:rFonts w:cs="Lato-Light"/>
          <w:sz w:val="28"/>
          <w:szCs w:val="28"/>
          <w:lang w:val="en-US"/>
        </w:rPr>
        <w:t xml:space="preserve">   </w:t>
      </w:r>
      <w:r w:rsidRPr="00CB436C">
        <w:rPr>
          <w:rFonts w:cs="Muli-Light"/>
          <w:sz w:val="28"/>
          <w:szCs w:val="28"/>
          <w:lang w:val="en-US"/>
        </w:rPr>
        <w:t>In the right conditions Legionella bacteria can exist in the water system of a domestic property</w:t>
      </w:r>
      <w:r w:rsidR="00280A44" w:rsidRPr="00CB436C">
        <w:rPr>
          <w:rFonts w:cs="Muli-Light"/>
          <w:sz w:val="28"/>
          <w:szCs w:val="28"/>
          <w:lang w:val="en-US"/>
        </w:rPr>
        <w:t xml:space="preserve">, which can lead to </w:t>
      </w:r>
      <w:r w:rsidR="002A7E26" w:rsidRPr="00CB436C">
        <w:rPr>
          <w:rFonts w:cs="Muli-Light"/>
          <w:sz w:val="28"/>
          <w:szCs w:val="28"/>
          <w:lang w:val="en-US"/>
        </w:rPr>
        <w:t>Legionnaires’</w:t>
      </w:r>
      <w:r w:rsidR="00280A44" w:rsidRPr="00CB436C">
        <w:rPr>
          <w:rFonts w:cs="Muli-Light"/>
          <w:sz w:val="28"/>
          <w:szCs w:val="28"/>
          <w:lang w:val="en-US"/>
        </w:rPr>
        <w:t xml:space="preserve"> disease</w:t>
      </w:r>
      <w:r w:rsidRPr="00CB436C">
        <w:rPr>
          <w:rFonts w:cs="Muli-Light"/>
          <w:sz w:val="28"/>
          <w:szCs w:val="28"/>
          <w:lang w:val="en-US"/>
        </w:rPr>
        <w:t xml:space="preserve">. </w:t>
      </w:r>
      <w:r w:rsidR="00424072" w:rsidRPr="00CB436C">
        <w:rPr>
          <w:rFonts w:cs="Muli-Light"/>
          <w:sz w:val="28"/>
          <w:szCs w:val="28"/>
          <w:lang w:val="en-US"/>
        </w:rPr>
        <w:t xml:space="preserve">   </w:t>
      </w:r>
      <w:r w:rsidR="00424072" w:rsidRPr="00CB436C">
        <w:rPr>
          <w:rFonts w:cs="Lato-Regular"/>
          <w:sz w:val="28"/>
          <w:szCs w:val="28"/>
          <w:lang w:val="en-US"/>
        </w:rPr>
        <w:t>L</w:t>
      </w:r>
      <w:r w:rsidRPr="00CB436C">
        <w:rPr>
          <w:rFonts w:cs="Lato-Regular"/>
          <w:sz w:val="28"/>
          <w:szCs w:val="28"/>
          <w:lang w:val="en-US"/>
        </w:rPr>
        <w:t>andlords who provide residential accommodation are responsible for the water system in their premises.  They have a legal duty t</w:t>
      </w:r>
      <w:r w:rsidR="00364A5A">
        <w:rPr>
          <w:rFonts w:cs="Lato-Regular"/>
          <w:sz w:val="28"/>
          <w:szCs w:val="28"/>
          <w:lang w:val="en-US"/>
        </w:rPr>
        <w:t>o ensure the risk of exposure of tenants to</w:t>
      </w:r>
      <w:r w:rsidRPr="00CB436C">
        <w:rPr>
          <w:rFonts w:cs="Lato-Regular"/>
          <w:sz w:val="28"/>
          <w:szCs w:val="28"/>
          <w:lang w:val="en-US"/>
        </w:rPr>
        <w:t xml:space="preserve"> legionella is properly assessed and controlled.</w:t>
      </w:r>
    </w:p>
    <w:p w:rsidR="00EA6437" w:rsidRPr="00CB436C" w:rsidRDefault="00424072" w:rsidP="00424072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CB436C">
        <w:rPr>
          <w:rFonts w:eastAsia="Times New Roman" w:cs="Times New Roman"/>
          <w:sz w:val="28"/>
          <w:szCs w:val="28"/>
        </w:rPr>
        <w:t xml:space="preserve">For a </w:t>
      </w:r>
      <w:r w:rsidR="006002B0" w:rsidRPr="00CB436C">
        <w:rPr>
          <w:rFonts w:eastAsia="Times New Roman" w:cs="Times New Roman"/>
          <w:sz w:val="28"/>
          <w:szCs w:val="28"/>
        </w:rPr>
        <w:t>Legionella Risk Assess</w:t>
      </w:r>
      <w:r w:rsidRPr="00CB436C">
        <w:rPr>
          <w:rFonts w:eastAsia="Times New Roman" w:cs="Times New Roman"/>
          <w:sz w:val="28"/>
          <w:szCs w:val="28"/>
        </w:rPr>
        <w:t>ment call Carl</w:t>
      </w:r>
      <w:r w:rsidR="006002B0" w:rsidRPr="00CB436C">
        <w:rPr>
          <w:rFonts w:eastAsia="Times New Roman" w:cs="Times New Roman"/>
          <w:sz w:val="28"/>
          <w:szCs w:val="28"/>
        </w:rPr>
        <w:t xml:space="preserve"> </w:t>
      </w:r>
      <w:r w:rsidR="00EA6437" w:rsidRPr="00CB436C">
        <w:rPr>
          <w:rFonts w:eastAsia="Times New Roman" w:cs="Times New Roman"/>
          <w:sz w:val="28"/>
          <w:szCs w:val="28"/>
        </w:rPr>
        <w:t xml:space="preserve">on </w:t>
      </w:r>
      <w:r w:rsidR="00EA6437" w:rsidRPr="00CB436C">
        <w:rPr>
          <w:rFonts w:eastAsia="Times New Roman" w:cs="Times New Roman"/>
          <w:b/>
          <w:sz w:val="28"/>
          <w:szCs w:val="28"/>
        </w:rPr>
        <w:t>07872 516 786</w:t>
      </w:r>
      <w:r w:rsidRPr="00CB436C">
        <w:rPr>
          <w:rFonts w:eastAsia="Times New Roman" w:cs="Times New Roman"/>
          <w:b/>
          <w:sz w:val="28"/>
          <w:szCs w:val="28"/>
        </w:rPr>
        <w:t>.</w:t>
      </w:r>
    </w:p>
    <w:p w:rsidR="00EA6437" w:rsidRPr="006002B0" w:rsidRDefault="00EA6437" w:rsidP="00EA6437">
      <w:pPr>
        <w:spacing w:after="0" w:line="240" w:lineRule="auto"/>
        <w:rPr>
          <w:color w:val="000000" w:themeColor="text1"/>
          <w:sz w:val="16"/>
          <w:szCs w:val="16"/>
        </w:rPr>
      </w:pPr>
      <w:r w:rsidRPr="00034A3D">
        <w:rPr>
          <w:color w:val="000000" w:themeColor="text1"/>
          <w:sz w:val="16"/>
          <w:szCs w:val="16"/>
        </w:rPr>
        <w:t xml:space="preserve">   </w:t>
      </w:r>
    </w:p>
    <w:p w:rsidR="006002B0" w:rsidRDefault="006002B0" w:rsidP="00364A5A">
      <w:pPr>
        <w:widowControl w:val="0"/>
        <w:autoSpaceDE w:val="0"/>
        <w:autoSpaceDN w:val="0"/>
        <w:adjustRightInd w:val="0"/>
        <w:spacing w:after="0" w:line="240" w:lineRule="auto"/>
        <w:rPr>
          <w:rFonts w:cs="Lato-Regular"/>
          <w:sz w:val="28"/>
          <w:szCs w:val="28"/>
          <w:lang w:val="en-US"/>
        </w:rPr>
      </w:pPr>
      <w:r w:rsidRPr="00EA4884">
        <w:rPr>
          <w:rFonts w:cs="Lato-Light"/>
          <w:b/>
          <w:color w:val="0000FF"/>
          <w:sz w:val="28"/>
          <w:szCs w:val="28"/>
          <w:lang w:val="en-US"/>
        </w:rPr>
        <w:t>What Do You Need To Do? </w:t>
      </w:r>
      <w:r w:rsidR="00424072">
        <w:rPr>
          <w:rFonts w:cs="Lato-Light"/>
          <w:color w:val="0000FF"/>
          <w:sz w:val="28"/>
          <w:szCs w:val="28"/>
          <w:lang w:val="en-US"/>
        </w:rPr>
        <w:t xml:space="preserve">    </w:t>
      </w:r>
      <w:r w:rsidR="00424072" w:rsidRPr="00CB436C">
        <w:rPr>
          <w:rFonts w:cs="Muli-Light"/>
          <w:sz w:val="28"/>
          <w:szCs w:val="28"/>
          <w:lang w:val="en-US"/>
        </w:rPr>
        <w:t xml:space="preserve">A Legionella Risk Assessment will help landlords </w:t>
      </w:r>
      <w:r w:rsidR="00A3303E">
        <w:rPr>
          <w:rFonts w:cs="Muli-Light"/>
          <w:sz w:val="28"/>
          <w:szCs w:val="28"/>
          <w:lang w:val="en-US"/>
        </w:rPr>
        <w:t xml:space="preserve">and Letting Agents </w:t>
      </w:r>
      <w:r w:rsidR="00364A5A">
        <w:rPr>
          <w:rFonts w:cs="Muli-Light"/>
          <w:sz w:val="28"/>
          <w:szCs w:val="28"/>
          <w:lang w:val="en-US"/>
        </w:rPr>
        <w:t>meet their legal obligations.   T</w:t>
      </w:r>
      <w:r w:rsidR="00424072" w:rsidRPr="00CB436C">
        <w:rPr>
          <w:rFonts w:cs="Muli-Light"/>
          <w:sz w:val="28"/>
          <w:szCs w:val="28"/>
          <w:lang w:val="en-US"/>
        </w:rPr>
        <w:t xml:space="preserve">hey </w:t>
      </w:r>
      <w:r w:rsidRPr="00CB436C">
        <w:rPr>
          <w:rFonts w:cs="Lato-Regular"/>
          <w:sz w:val="28"/>
          <w:szCs w:val="28"/>
          <w:lang w:val="en-US"/>
        </w:rPr>
        <w:t xml:space="preserve">should arrange for a competent person to conduct a risk assessment of the water system in any properties they are responsible for. </w:t>
      </w:r>
      <w:r w:rsidR="00364A5A">
        <w:rPr>
          <w:rFonts w:cs="Lato-Regular"/>
          <w:sz w:val="28"/>
          <w:szCs w:val="28"/>
          <w:lang w:val="en-US"/>
        </w:rPr>
        <w:t xml:space="preserve">  </w:t>
      </w:r>
      <w:r w:rsidRPr="00CB436C">
        <w:rPr>
          <w:rFonts w:cs="Lato-Regular"/>
          <w:sz w:val="28"/>
          <w:szCs w:val="28"/>
          <w:lang w:val="en-US"/>
        </w:rPr>
        <w:t xml:space="preserve">They must document this </w:t>
      </w:r>
      <w:r w:rsidR="00424072" w:rsidRPr="00CB436C">
        <w:rPr>
          <w:rFonts w:cs="Lato-Regular"/>
          <w:sz w:val="28"/>
          <w:szCs w:val="28"/>
          <w:lang w:val="en-US"/>
        </w:rPr>
        <w:t>and</w:t>
      </w:r>
      <w:r w:rsidRPr="00CB436C">
        <w:rPr>
          <w:rFonts w:cs="Lato-Regular"/>
          <w:sz w:val="28"/>
          <w:szCs w:val="28"/>
          <w:lang w:val="en-US"/>
        </w:rPr>
        <w:t xml:space="preserve"> take action to ensure that any risks of potential e</w:t>
      </w:r>
      <w:r w:rsidR="00424072" w:rsidRPr="00CB436C">
        <w:rPr>
          <w:rFonts w:cs="Lato-Regular"/>
          <w:sz w:val="28"/>
          <w:szCs w:val="28"/>
          <w:lang w:val="en-US"/>
        </w:rPr>
        <w:t>xposure are properly controlled</w:t>
      </w:r>
      <w:r w:rsidRPr="00CB436C">
        <w:rPr>
          <w:rFonts w:cs="Lato-Regular"/>
          <w:sz w:val="28"/>
          <w:szCs w:val="28"/>
          <w:lang w:val="en-US"/>
        </w:rPr>
        <w:t xml:space="preserve">. </w:t>
      </w:r>
      <w:r w:rsidR="00364A5A">
        <w:rPr>
          <w:rFonts w:cs="Lato-Regular"/>
          <w:sz w:val="28"/>
          <w:szCs w:val="28"/>
          <w:lang w:val="en-US"/>
        </w:rPr>
        <w:t xml:space="preserve">  </w:t>
      </w:r>
      <w:r w:rsidRPr="00CB436C">
        <w:rPr>
          <w:rFonts w:cs="Lato-Regular"/>
          <w:sz w:val="28"/>
          <w:szCs w:val="28"/>
          <w:lang w:val="en-US"/>
        </w:rPr>
        <w:t>They should also inform tenants of the potential risk of exposure to legionella and its consequences. </w:t>
      </w:r>
    </w:p>
    <w:p w:rsidR="003E7079" w:rsidRPr="00CB436C" w:rsidRDefault="003E7079" w:rsidP="00364A5A">
      <w:pPr>
        <w:widowControl w:val="0"/>
        <w:autoSpaceDE w:val="0"/>
        <w:autoSpaceDN w:val="0"/>
        <w:adjustRightInd w:val="0"/>
        <w:spacing w:after="0" w:line="240" w:lineRule="auto"/>
        <w:rPr>
          <w:rFonts w:cs="Lato-Regular"/>
          <w:sz w:val="28"/>
          <w:szCs w:val="28"/>
          <w:lang w:val="en-US"/>
        </w:rPr>
      </w:pPr>
    </w:p>
    <w:p w:rsidR="006002B0" w:rsidRPr="00CB436C" w:rsidRDefault="006002B0" w:rsidP="006002B0">
      <w:pPr>
        <w:widowControl w:val="0"/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>
        <w:rPr>
          <w:rFonts w:cs="Lato-Light"/>
          <w:b/>
          <w:color w:val="0000FF"/>
          <w:sz w:val="28"/>
          <w:szCs w:val="28"/>
          <w:lang w:val="en-US"/>
        </w:rPr>
        <w:t>Legionella Risk Assessment Service</w:t>
      </w:r>
      <w:r w:rsidRPr="00EA4884">
        <w:rPr>
          <w:rFonts w:cs="Lato-Light"/>
          <w:b/>
          <w:color w:val="0000FF"/>
          <w:sz w:val="28"/>
          <w:szCs w:val="28"/>
          <w:lang w:val="en-US"/>
        </w:rPr>
        <w:t>. </w:t>
      </w:r>
      <w:r>
        <w:rPr>
          <w:rFonts w:cs="Lato-Light"/>
          <w:b/>
          <w:color w:val="0000FF"/>
          <w:sz w:val="28"/>
          <w:szCs w:val="28"/>
          <w:lang w:val="en-US"/>
        </w:rPr>
        <w:tab/>
      </w:r>
      <w:r w:rsidR="003E7079">
        <w:rPr>
          <w:rFonts w:cs="Lato-Light"/>
          <w:b/>
          <w:color w:val="0000FF"/>
          <w:sz w:val="28"/>
          <w:szCs w:val="28"/>
          <w:lang w:val="en-US"/>
        </w:rPr>
        <w:t xml:space="preserve"> </w:t>
      </w:r>
      <w:r w:rsidR="003D523D" w:rsidRPr="00CB436C">
        <w:rPr>
          <w:rFonts w:cs="Lato-Regular"/>
          <w:sz w:val="28"/>
          <w:szCs w:val="28"/>
          <w:lang w:val="en-US"/>
        </w:rPr>
        <w:t>We w</w:t>
      </w:r>
      <w:r w:rsidRPr="00CB436C">
        <w:rPr>
          <w:rFonts w:cs="Lato-Regular"/>
          <w:sz w:val="28"/>
          <w:szCs w:val="28"/>
          <w:lang w:val="en-US"/>
        </w:rPr>
        <w:t>ill</w:t>
      </w:r>
      <w:r w:rsidR="00525A57">
        <w:rPr>
          <w:rFonts w:cs="Lato-Regular"/>
          <w:sz w:val="28"/>
          <w:szCs w:val="28"/>
          <w:lang w:val="en-US"/>
        </w:rPr>
        <w:t xml:space="preserve"> visit the</w:t>
      </w:r>
      <w:r w:rsidR="002A7E26" w:rsidRPr="00CB436C">
        <w:rPr>
          <w:rFonts w:cs="Lato-Regular"/>
          <w:sz w:val="28"/>
          <w:szCs w:val="28"/>
          <w:lang w:val="en-US"/>
        </w:rPr>
        <w:t xml:space="preserve"> property at a time convenient to you</w:t>
      </w:r>
      <w:r w:rsidR="003D523D" w:rsidRPr="00CB436C">
        <w:rPr>
          <w:rFonts w:cs="Lato-Regular"/>
          <w:sz w:val="28"/>
          <w:szCs w:val="28"/>
          <w:lang w:val="en-US"/>
        </w:rPr>
        <w:t xml:space="preserve"> </w:t>
      </w:r>
      <w:r w:rsidR="00525A57">
        <w:rPr>
          <w:rFonts w:cs="Lato-Regular"/>
          <w:sz w:val="28"/>
          <w:szCs w:val="28"/>
          <w:lang w:val="en-US"/>
        </w:rPr>
        <w:t xml:space="preserve">or the property occupants </w:t>
      </w:r>
      <w:r w:rsidR="003D523D" w:rsidRPr="00CB436C">
        <w:rPr>
          <w:rFonts w:cs="Lato-Regular"/>
          <w:sz w:val="28"/>
          <w:szCs w:val="28"/>
          <w:lang w:val="en-US"/>
        </w:rPr>
        <w:t>and produce the</w:t>
      </w:r>
      <w:r w:rsidR="002A7E26" w:rsidRPr="00CB436C">
        <w:rPr>
          <w:rFonts w:cs="Lato-Regular"/>
          <w:sz w:val="28"/>
          <w:szCs w:val="28"/>
          <w:lang w:val="en-US"/>
        </w:rPr>
        <w:t xml:space="preserve"> assessment within 24hrs</w:t>
      </w:r>
      <w:r w:rsidR="003D523D" w:rsidRPr="00CB436C">
        <w:rPr>
          <w:rFonts w:cs="Lato-Regular"/>
          <w:sz w:val="28"/>
          <w:szCs w:val="28"/>
          <w:lang w:val="en-US"/>
        </w:rPr>
        <w:t>.</w:t>
      </w:r>
      <w:r w:rsidR="003E7079">
        <w:rPr>
          <w:rFonts w:cs="Lato-Regular"/>
          <w:sz w:val="28"/>
          <w:szCs w:val="28"/>
          <w:lang w:val="en-US"/>
        </w:rPr>
        <w:t xml:space="preserve">   </w:t>
      </w:r>
      <w:r w:rsidR="003D523D" w:rsidRPr="00CB436C">
        <w:rPr>
          <w:rFonts w:cs="Lato-Regular"/>
          <w:sz w:val="28"/>
          <w:szCs w:val="28"/>
          <w:lang w:val="en-US"/>
        </w:rPr>
        <w:t>We will:</w:t>
      </w:r>
    </w:p>
    <w:p w:rsidR="006002B0" w:rsidRPr="00CB436C" w:rsidRDefault="006002B0" w:rsidP="006002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 w:rsidRPr="00CB436C">
        <w:rPr>
          <w:rFonts w:cs="Lato-Regular"/>
          <w:sz w:val="28"/>
          <w:szCs w:val="28"/>
          <w:lang w:val="en-US"/>
        </w:rPr>
        <w:t>Carry out a Legionella Risk Assessment of the property</w:t>
      </w:r>
    </w:p>
    <w:p w:rsidR="006002B0" w:rsidRPr="00CB436C" w:rsidRDefault="006002B0" w:rsidP="006002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 w:rsidRPr="00CB436C">
        <w:rPr>
          <w:rFonts w:cs="SourceSansPro-Light"/>
          <w:sz w:val="28"/>
          <w:szCs w:val="28"/>
          <w:lang w:val="en-US"/>
        </w:rPr>
        <w:t>Identify and assess the sources of any risk</w:t>
      </w:r>
    </w:p>
    <w:p w:rsidR="006002B0" w:rsidRPr="00CB436C" w:rsidRDefault="006002B0" w:rsidP="006002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 w:rsidRPr="00CB436C">
        <w:rPr>
          <w:rFonts w:cs="Lato-Regular"/>
          <w:sz w:val="28"/>
          <w:szCs w:val="28"/>
          <w:lang w:val="en-US"/>
        </w:rPr>
        <w:t xml:space="preserve">Provide a written Legionella </w:t>
      </w:r>
      <w:r w:rsidR="00424072" w:rsidRPr="00CB436C">
        <w:rPr>
          <w:rFonts w:cs="Lato-Regular"/>
          <w:sz w:val="28"/>
          <w:szCs w:val="28"/>
          <w:lang w:val="en-US"/>
        </w:rPr>
        <w:t>Risk Assessment Record</w:t>
      </w:r>
    </w:p>
    <w:p w:rsidR="006002B0" w:rsidRPr="00CB436C" w:rsidRDefault="006002B0" w:rsidP="006002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 w:rsidRPr="00CB436C">
        <w:rPr>
          <w:rFonts w:cs="Lato-Regular"/>
          <w:sz w:val="28"/>
          <w:szCs w:val="28"/>
          <w:lang w:val="en-US"/>
        </w:rPr>
        <w:t>Provide written advice for tenants</w:t>
      </w:r>
    </w:p>
    <w:p w:rsidR="006002B0" w:rsidRDefault="006002B0" w:rsidP="006002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  <w:r w:rsidRPr="00CB436C">
        <w:rPr>
          <w:rFonts w:cs="Lato-Regular"/>
          <w:sz w:val="28"/>
          <w:szCs w:val="28"/>
          <w:lang w:val="en-US"/>
        </w:rPr>
        <w:t xml:space="preserve">Produce a Legionella Risk Assessment Certificate </w:t>
      </w:r>
    </w:p>
    <w:p w:rsidR="000B618C" w:rsidRPr="00CB436C" w:rsidRDefault="000B618C" w:rsidP="000B618C">
      <w:pPr>
        <w:pStyle w:val="ListParagraph"/>
        <w:widowControl w:val="0"/>
        <w:autoSpaceDE w:val="0"/>
        <w:autoSpaceDN w:val="0"/>
        <w:adjustRightInd w:val="0"/>
        <w:rPr>
          <w:rFonts w:cs="Lato-Regular"/>
          <w:sz w:val="28"/>
          <w:szCs w:val="28"/>
          <w:lang w:val="en-US"/>
        </w:rPr>
      </w:pPr>
    </w:p>
    <w:p w:rsidR="0096372E" w:rsidRPr="000B618C" w:rsidRDefault="0096372E" w:rsidP="000B618C">
      <w:pPr>
        <w:widowControl w:val="0"/>
        <w:autoSpaceDE w:val="0"/>
        <w:autoSpaceDN w:val="0"/>
        <w:adjustRightInd w:val="0"/>
        <w:rPr>
          <w:rFonts w:cs="Lato-Regular"/>
          <w:color w:val="262626"/>
          <w:sz w:val="28"/>
          <w:szCs w:val="28"/>
          <w:lang w:val="en-US"/>
        </w:rPr>
      </w:pPr>
    </w:p>
    <w:tbl>
      <w:tblPr>
        <w:tblStyle w:val="TableGrid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3"/>
        <w:gridCol w:w="5390"/>
      </w:tblGrid>
      <w:tr w:rsidR="00EA6437" w:rsidRPr="00034A3D" w:rsidTr="00424072">
        <w:trPr>
          <w:trHeight w:val="2809"/>
        </w:trPr>
        <w:tc>
          <w:tcPr>
            <w:tcW w:w="5073" w:type="dxa"/>
            <w:vAlign w:val="center"/>
          </w:tcPr>
          <w:p w:rsidR="00EA6437" w:rsidRPr="00034A3D" w:rsidRDefault="006002B0" w:rsidP="006002B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086100" cy="1460500"/>
                  <wp:effectExtent l="0" t="0" r="12700" b="12700"/>
                  <wp:docPr id="8" name="Picture 8" descr="Macintosh HD:Users:carl:Documents:Legionella Info:Elmhurst_Approved_Legionella_Risk_Assess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carl:Documents:Legionella Info:Elmhurst_Approved_Legionella_Risk_Assess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EA6437" w:rsidRPr="00034A3D" w:rsidRDefault="00EA6437" w:rsidP="00424072">
            <w:pPr>
              <w:rPr>
                <w:noProof/>
                <w:color w:val="000000" w:themeColor="text1"/>
                <w:sz w:val="28"/>
                <w:szCs w:val="28"/>
                <w:lang w:val="en-US" w:eastAsia="en-US"/>
              </w:rPr>
            </w:pPr>
          </w:p>
          <w:p w:rsidR="00EA6437" w:rsidRDefault="00EA6437" w:rsidP="006002B0">
            <w:pPr>
              <w:tabs>
                <w:tab w:val="left" w:pos="110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A3303E" w:rsidRPr="00FB3C6A" w:rsidRDefault="00A3303E" w:rsidP="006002B0">
            <w:pPr>
              <w:tabs>
                <w:tab w:val="left" w:pos="110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EA6437" w:rsidRPr="007C534A" w:rsidRDefault="00EA6437" w:rsidP="006002B0">
            <w:pPr>
              <w:tabs>
                <w:tab w:val="left" w:pos="1100"/>
              </w:tabs>
              <w:rPr>
                <w:rFonts w:eastAsia="Times New Roman" w:cs="Times New Roman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Lantinghei TC Extralight" w:hAnsi="Lantinghei TC Extralight" w:cs="Lantinghei TC Extralight"/>
                <w:color w:val="E36C0A" w:themeColor="accent6" w:themeShade="BF"/>
                <w:sz w:val="40"/>
                <w:szCs w:val="40"/>
              </w:rPr>
              <w:t xml:space="preserve">    </w:t>
            </w:r>
            <w:r w:rsidRPr="007C534A">
              <w:rPr>
                <w:rFonts w:ascii="Lantinghei TC Extralight" w:hAnsi="Lantinghei TC Extralight" w:cs="Lantinghei TC Extralight"/>
                <w:color w:val="E36C0A" w:themeColor="accent6" w:themeShade="BF"/>
                <w:sz w:val="40"/>
                <w:szCs w:val="40"/>
              </w:rPr>
              <w:t>★★★</w:t>
            </w:r>
            <w:r w:rsidRPr="007C534A">
              <w:rPr>
                <w:color w:val="000000"/>
                <w:sz w:val="40"/>
                <w:szCs w:val="40"/>
                <w:lang w:val="en-US"/>
              </w:rPr>
              <w:t xml:space="preserve"> </w:t>
            </w:r>
            <w:r w:rsidRPr="007C534A">
              <w:rPr>
                <w:rFonts w:ascii="Lantinghei TC Extralight" w:hAnsi="Lantinghei TC Extralight" w:cs="Lantinghei TC Extralight"/>
                <w:color w:val="E36C0A" w:themeColor="accent6" w:themeShade="BF"/>
                <w:sz w:val="40"/>
                <w:szCs w:val="40"/>
              </w:rPr>
              <w:t>★★</w:t>
            </w:r>
            <w:r w:rsidRPr="007C534A">
              <w:rPr>
                <w:color w:val="000000"/>
                <w:sz w:val="40"/>
                <w:szCs w:val="40"/>
                <w:lang w:val="en-US"/>
              </w:rPr>
              <w:t xml:space="preserve"> </w:t>
            </w:r>
            <w:r w:rsidRPr="007C534A">
              <w:rPr>
                <w:rFonts w:eastAsia="Times New Roman" w:cs="Times New Roman"/>
                <w:color w:val="000000" w:themeColor="text1"/>
                <w:sz w:val="40"/>
                <w:szCs w:val="40"/>
                <w:lang w:val="en-US"/>
              </w:rPr>
              <w:t>Accredited</w:t>
            </w:r>
          </w:p>
          <w:p w:rsidR="00EA6437" w:rsidRPr="007C534A" w:rsidRDefault="00EA6437" w:rsidP="006002B0">
            <w:pPr>
              <w:tabs>
                <w:tab w:val="left" w:pos="1100"/>
              </w:tabs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7C534A">
              <w:rPr>
                <w:sz w:val="40"/>
                <w:szCs w:val="40"/>
              </w:rPr>
              <w:t>Membership No: EES/016979</w:t>
            </w:r>
          </w:p>
        </w:tc>
      </w:tr>
    </w:tbl>
    <w:p w:rsidR="0096372E" w:rsidRDefault="0096372E" w:rsidP="00424072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28"/>
          <w:szCs w:val="28"/>
        </w:rPr>
      </w:pPr>
    </w:p>
    <w:p w:rsidR="00057DC3" w:rsidRDefault="00057DC3" w:rsidP="00424072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28"/>
          <w:szCs w:val="28"/>
        </w:rPr>
      </w:pPr>
    </w:p>
    <w:p w:rsidR="00057DC3" w:rsidRDefault="00057DC3" w:rsidP="00424072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kern w:val="36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2"/>
      </w:tblGrid>
      <w:tr w:rsidR="004A6146" w:rsidRPr="00034A3D" w:rsidTr="009118C7">
        <w:trPr>
          <w:trHeight w:val="1355"/>
        </w:trPr>
        <w:tc>
          <w:tcPr>
            <w:tcW w:w="4503" w:type="dxa"/>
          </w:tcPr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>Mobile:</w:t>
            </w:r>
            <w:r w:rsidRPr="003E7079">
              <w:rPr>
                <w:sz w:val="40"/>
                <w:szCs w:val="40"/>
              </w:rPr>
              <w:t xml:space="preserve">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07872 516 786</w:t>
            </w:r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Tel:</w:t>
            </w:r>
            <w:r w:rsidRPr="003E7079">
              <w:rPr>
                <w:b/>
                <w:color w:val="0070C0"/>
                <w:sz w:val="40"/>
                <w:szCs w:val="40"/>
              </w:rPr>
              <w:t xml:space="preserve">       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0116 212 3843</w:t>
            </w:r>
          </w:p>
        </w:tc>
        <w:tc>
          <w:tcPr>
            <w:tcW w:w="5912" w:type="dxa"/>
          </w:tcPr>
          <w:p w:rsidR="004A6146" w:rsidRPr="003E7079" w:rsidRDefault="004A6146" w:rsidP="009118C7">
            <w:pPr>
              <w:outlineLvl w:val="3"/>
              <w:rPr>
                <w:b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Email:    </w:t>
            </w:r>
            <w:hyperlink r:id="rId14" w:history="1">
              <w:r w:rsidRPr="003E7079">
                <w:rPr>
                  <w:rStyle w:val="Hyperlink"/>
                  <w:b/>
                  <w:color w:val="548DD4" w:themeColor="text2" w:themeTint="99"/>
                  <w:sz w:val="40"/>
                  <w:szCs w:val="40"/>
                  <w:u w:val="none"/>
                </w:rPr>
                <w:t>epc4you@live.co.uk</w:t>
              </w:r>
            </w:hyperlink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Web: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 xml:space="preserve">     www.epcleicester.com</w:t>
            </w:r>
          </w:p>
        </w:tc>
      </w:tr>
    </w:tbl>
    <w:p w:rsidR="000B618C" w:rsidRDefault="000B618C" w:rsidP="006251D0">
      <w:pPr>
        <w:spacing w:after="0" w:line="240" w:lineRule="auto"/>
        <w:jc w:val="center"/>
        <w:rPr>
          <w:rFonts w:eastAsia="Times New Roman" w:cstheme="minorHAnsi"/>
          <w:b/>
          <w:color w:val="FF0000"/>
          <w:sz w:val="56"/>
          <w:szCs w:val="56"/>
        </w:rPr>
      </w:pPr>
    </w:p>
    <w:p w:rsidR="006251D0" w:rsidRPr="006251D0" w:rsidRDefault="006251D0" w:rsidP="006251D0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56"/>
          <w:szCs w:val="56"/>
        </w:rPr>
      </w:pPr>
      <w:r w:rsidRPr="006251D0">
        <w:rPr>
          <w:rFonts w:eastAsia="Times New Roman" w:cstheme="minorHAnsi"/>
          <w:b/>
          <w:color w:val="FF0000"/>
          <w:sz w:val="56"/>
          <w:szCs w:val="56"/>
        </w:rPr>
        <w:lastRenderedPageBreak/>
        <w:t>Display Energy Certificates</w:t>
      </w:r>
    </w:p>
    <w:p w:rsidR="006251D0" w:rsidRPr="00112A75" w:rsidRDefault="006251D0" w:rsidP="006251D0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:rsidR="006251D0" w:rsidRDefault="00E516BA" w:rsidP="00902509">
      <w:pPr>
        <w:spacing w:after="0" w:line="240" w:lineRule="auto"/>
        <w:jc w:val="both"/>
        <w:rPr>
          <w:rFonts w:cstheme="minorHAnsi"/>
          <w:color w:val="000000" w:themeColor="text1"/>
          <w:kern w:val="24"/>
          <w:position w:val="1"/>
          <w:sz w:val="28"/>
          <w:szCs w:val="28"/>
        </w:rPr>
      </w:pPr>
      <w:r w:rsidRPr="00902509">
        <w:rPr>
          <w:rFonts w:cstheme="minorHAnsi"/>
          <w:sz w:val="28"/>
          <w:szCs w:val="28"/>
        </w:rPr>
        <w:t>A DEC and Recommendation Report are required for buildings with a total useful floor area over 259m</w:t>
      </w:r>
      <w:r w:rsidRPr="00902509">
        <w:rPr>
          <w:rFonts w:cstheme="minorHAnsi"/>
          <w:sz w:val="28"/>
          <w:szCs w:val="28"/>
          <w:vertAlign w:val="superscript"/>
        </w:rPr>
        <w:t>2</w:t>
      </w:r>
      <w:r w:rsidRPr="00902509">
        <w:rPr>
          <w:rFonts w:cstheme="minorHAnsi"/>
          <w:sz w:val="28"/>
          <w:szCs w:val="28"/>
        </w:rPr>
        <w:t xml:space="preserve"> that are occupied in whole or part by public authorities and frequently visited by the public.</w:t>
      </w:r>
      <w:r w:rsidR="006251D0" w:rsidRPr="00902509">
        <w:rPr>
          <w:rFonts w:cstheme="minorHAnsi"/>
          <w:sz w:val="28"/>
          <w:szCs w:val="28"/>
        </w:rPr>
        <w:t xml:space="preserve">  </w:t>
      </w:r>
      <w:r w:rsidR="006251D0" w:rsidRPr="00902509">
        <w:rPr>
          <w:rFonts w:cstheme="minorHAnsi"/>
          <w:color w:val="000000" w:themeColor="text1"/>
          <w:kern w:val="24"/>
          <w:position w:val="1"/>
          <w:sz w:val="28"/>
          <w:szCs w:val="28"/>
        </w:rPr>
        <w:t xml:space="preserve"> </w:t>
      </w:r>
    </w:p>
    <w:p w:rsidR="0006744B" w:rsidRPr="00902509" w:rsidRDefault="0006744B" w:rsidP="0090250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251D0" w:rsidRDefault="009246E4" w:rsidP="009246E4">
      <w:pPr>
        <w:pStyle w:val="normal-p"/>
        <w:shd w:val="clear" w:color="auto" w:fill="FFFFFF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246E4">
        <w:rPr>
          <w:rFonts w:asciiTheme="minorHAnsi" w:hAnsiTheme="minorHAnsi" w:cstheme="minorHAnsi"/>
          <w:b/>
          <w:bCs/>
          <w:noProof/>
          <w:color w:val="000000" w:themeColor="text1"/>
          <w:lang w:val="en-GB"/>
        </w:rPr>
        <w:drawing>
          <wp:inline distT="0" distB="0" distL="0" distR="0">
            <wp:extent cx="4552950" cy="3310732"/>
            <wp:effectExtent l="19050" t="0" r="0" b="0"/>
            <wp:docPr id="5" name="Picture 1" descr="Image result for display energy certific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splay energy certificat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31" cy="332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4B" w:rsidRPr="00112A75" w:rsidRDefault="0006744B" w:rsidP="009246E4">
      <w:pPr>
        <w:pStyle w:val="normal-p"/>
        <w:shd w:val="clear" w:color="auto" w:fill="FFFFFF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:rsidR="009575CB" w:rsidRDefault="006251D0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025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What is a DEC?  </w:t>
      </w:r>
      <w:r w:rsidR="009575CB" w:rsidRPr="00902509">
        <w:rPr>
          <w:rFonts w:asciiTheme="minorHAnsi" w:hAnsiTheme="minorHAnsi" w:cstheme="minorHAnsi"/>
          <w:sz w:val="28"/>
          <w:szCs w:val="28"/>
        </w:rPr>
        <w:t>A DEC is</w:t>
      </w:r>
      <w:r w:rsidR="009575CB" w:rsidRPr="009025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 Government’s way of complying with the Energy Performance of Buildings Directive and its aim is to encourage building occupiers to reduce their energy usage year on year.</w:t>
      </w:r>
      <w:r w:rsidR="009575C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It </w:t>
      </w:r>
      <w:r w:rsidRPr="00902509">
        <w:rPr>
          <w:rFonts w:asciiTheme="minorHAnsi" w:hAnsiTheme="minorHAnsi" w:cstheme="minorHAnsi"/>
          <w:sz w:val="28"/>
          <w:szCs w:val="28"/>
        </w:rPr>
        <w:t xml:space="preserve">is an operational energy rating that identifies the actual energy use of a building. </w:t>
      </w:r>
      <w:r w:rsidR="00902509" w:rsidRPr="00902509">
        <w:rPr>
          <w:rFonts w:asciiTheme="minorHAnsi" w:hAnsiTheme="minorHAnsi" w:cstheme="minorHAnsi"/>
          <w:sz w:val="28"/>
          <w:szCs w:val="28"/>
        </w:rPr>
        <w:t xml:space="preserve"> </w:t>
      </w:r>
      <w:r w:rsidRPr="00902509">
        <w:rPr>
          <w:rFonts w:asciiTheme="minorHAnsi" w:hAnsiTheme="minorHAnsi" w:cstheme="minorHAnsi"/>
          <w:sz w:val="28"/>
          <w:szCs w:val="28"/>
        </w:rPr>
        <w:t>The operational rating is a numerical indicator of the actual annual carbon dioxide emissions from the building.  The rating is shown on a scale from A to G, where A is the lowest CO2 emissions (or best rating) and the G band is the highest CO2 emissions.</w:t>
      </w:r>
    </w:p>
    <w:p w:rsidR="009575CB" w:rsidRDefault="009575CB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</w:p>
    <w:p w:rsidR="006251D0" w:rsidRPr="00902509" w:rsidRDefault="006251D0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02509">
        <w:rPr>
          <w:rFonts w:asciiTheme="minorHAnsi" w:hAnsiTheme="minorHAnsi" w:cstheme="minorHAnsi"/>
          <w:sz w:val="28"/>
          <w:szCs w:val="28"/>
        </w:rPr>
        <w:t xml:space="preserve">The building energy consumption used for the DEC will be affected by the performance of the building fabric, that is to say, the levels of insulation, heating, cooling, </w:t>
      </w:r>
      <w:proofErr w:type="gramStart"/>
      <w:r w:rsidR="00902509" w:rsidRPr="00902509">
        <w:rPr>
          <w:rFonts w:asciiTheme="minorHAnsi" w:hAnsiTheme="minorHAnsi" w:cstheme="minorHAnsi"/>
          <w:sz w:val="28"/>
          <w:szCs w:val="28"/>
        </w:rPr>
        <w:t>ventilation</w:t>
      </w:r>
      <w:proofErr w:type="gramEnd"/>
      <w:r w:rsidRPr="00902509">
        <w:rPr>
          <w:rFonts w:asciiTheme="minorHAnsi" w:hAnsiTheme="minorHAnsi" w:cstheme="minorHAnsi"/>
          <w:sz w:val="28"/>
          <w:szCs w:val="28"/>
        </w:rPr>
        <w:t xml:space="preserve"> and lighting systems. However, unlike EPCs (Energy Performance Certificates), the DEC will account for how the building is being used by the occupants. </w:t>
      </w:r>
      <w:r w:rsidR="00902509" w:rsidRPr="00902509">
        <w:rPr>
          <w:rFonts w:asciiTheme="minorHAnsi" w:hAnsiTheme="minorHAnsi" w:cstheme="minorHAnsi"/>
          <w:sz w:val="28"/>
          <w:szCs w:val="28"/>
        </w:rPr>
        <w:t xml:space="preserve"> </w:t>
      </w:r>
      <w:r w:rsidRPr="00902509">
        <w:rPr>
          <w:rFonts w:asciiTheme="minorHAnsi" w:hAnsiTheme="minorHAnsi" w:cstheme="minorHAnsi"/>
          <w:sz w:val="28"/>
          <w:szCs w:val="28"/>
        </w:rPr>
        <w:t xml:space="preserve">It is therefore possible that a building constructed to a high energy efficiency standard could have a poor rating, due to the fact that it is managed poorly with high energy wastage. </w:t>
      </w:r>
    </w:p>
    <w:p w:rsidR="006251D0" w:rsidRPr="00902509" w:rsidRDefault="006251D0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</w:p>
    <w:p w:rsidR="0006744B" w:rsidRDefault="006251D0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5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DECs are accompanied by a </w:t>
      </w:r>
      <w:r w:rsidR="00902509" w:rsidRPr="0090250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Recommendation </w:t>
      </w:r>
      <w:r w:rsidRPr="00902509">
        <w:rPr>
          <w:rFonts w:asciiTheme="minorHAnsi" w:hAnsiTheme="minorHAnsi" w:cstheme="minorHAnsi"/>
          <w:color w:val="000000" w:themeColor="text1"/>
          <w:sz w:val="28"/>
          <w:szCs w:val="28"/>
        </w:rPr>
        <w:t>Report that lists measures that will improve the energy rating of the building and improve its energy efficiency</w:t>
      </w:r>
      <w:r w:rsidR="009575CB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057DC3" w:rsidRPr="00902509" w:rsidRDefault="00057DC3" w:rsidP="006251D0">
      <w:pPr>
        <w:pStyle w:val="normal-p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2"/>
      </w:tblGrid>
      <w:tr w:rsidR="004A6146" w:rsidRPr="00034A3D" w:rsidTr="00057DC3">
        <w:trPr>
          <w:trHeight w:val="1059"/>
        </w:trPr>
        <w:tc>
          <w:tcPr>
            <w:tcW w:w="4503" w:type="dxa"/>
          </w:tcPr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>Mobile:</w:t>
            </w:r>
            <w:r w:rsidRPr="003E7079">
              <w:rPr>
                <w:sz w:val="40"/>
                <w:szCs w:val="40"/>
              </w:rPr>
              <w:t xml:space="preserve">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07872 516 786</w:t>
            </w:r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3E7079">
              <w:rPr>
                <w:b/>
                <w:sz w:val="40"/>
                <w:szCs w:val="40"/>
              </w:rPr>
              <w:t>Tel:</w:t>
            </w:r>
            <w:r w:rsidRPr="003E7079">
              <w:rPr>
                <w:b/>
                <w:color w:val="0070C0"/>
                <w:sz w:val="40"/>
                <w:szCs w:val="40"/>
              </w:rPr>
              <w:t xml:space="preserve">         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>0116 212 3843</w:t>
            </w:r>
          </w:p>
        </w:tc>
        <w:tc>
          <w:tcPr>
            <w:tcW w:w="5912" w:type="dxa"/>
          </w:tcPr>
          <w:p w:rsidR="004A6146" w:rsidRPr="003E7079" w:rsidRDefault="004A6146" w:rsidP="009118C7">
            <w:pPr>
              <w:outlineLvl w:val="3"/>
              <w:rPr>
                <w:b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Email:    </w:t>
            </w:r>
            <w:hyperlink r:id="rId16" w:history="1">
              <w:r w:rsidRPr="003E7079">
                <w:rPr>
                  <w:rStyle w:val="Hyperlink"/>
                  <w:b/>
                  <w:color w:val="548DD4" w:themeColor="text2" w:themeTint="99"/>
                  <w:sz w:val="40"/>
                  <w:szCs w:val="40"/>
                  <w:u w:val="none"/>
                </w:rPr>
                <w:t>epc4you@live.co.uk</w:t>
              </w:r>
            </w:hyperlink>
          </w:p>
          <w:p w:rsidR="004A6146" w:rsidRPr="003E7079" w:rsidRDefault="004A6146" w:rsidP="009118C7">
            <w:pPr>
              <w:outlineLvl w:val="3"/>
              <w:rPr>
                <w:b/>
                <w:color w:val="548DD4" w:themeColor="text2" w:themeTint="99"/>
                <w:sz w:val="40"/>
                <w:szCs w:val="40"/>
              </w:rPr>
            </w:pPr>
            <w:r w:rsidRPr="003E7079">
              <w:rPr>
                <w:b/>
                <w:sz w:val="40"/>
                <w:szCs w:val="40"/>
              </w:rPr>
              <w:t xml:space="preserve"> Web:</w:t>
            </w:r>
            <w:r w:rsidRPr="003E7079">
              <w:rPr>
                <w:b/>
                <w:color w:val="548DD4" w:themeColor="text2" w:themeTint="99"/>
                <w:sz w:val="40"/>
                <w:szCs w:val="40"/>
              </w:rPr>
              <w:t xml:space="preserve">     www.epcleicester.com</w:t>
            </w:r>
          </w:p>
        </w:tc>
      </w:tr>
    </w:tbl>
    <w:p w:rsidR="00902509" w:rsidRPr="00112A75" w:rsidRDefault="00902509" w:rsidP="00057DC3">
      <w:pPr>
        <w:spacing w:after="0" w:line="240" w:lineRule="auto"/>
        <w:rPr>
          <w:rFonts w:cstheme="minorHAnsi"/>
          <w:color w:val="000000" w:themeColor="text1"/>
        </w:rPr>
      </w:pPr>
    </w:p>
    <w:sectPr w:rsidR="00902509" w:rsidRPr="00112A75" w:rsidSect="003A76DD">
      <w:pgSz w:w="11900" w:h="16820" w:code="9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20" w:rsidRDefault="00596D20" w:rsidP="00203856">
      <w:pPr>
        <w:spacing w:after="0" w:line="240" w:lineRule="auto"/>
      </w:pPr>
      <w:r>
        <w:separator/>
      </w:r>
    </w:p>
  </w:endnote>
  <w:endnote w:type="continuationSeparator" w:id="0">
    <w:p w:rsidR="00596D20" w:rsidRDefault="00596D20" w:rsidP="002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ntinghei TC Extralight">
    <w:altName w:val="Arial Unicode MS"/>
    <w:charset w:val="00"/>
    <w:family w:val="auto"/>
    <w:pitch w:val="variable"/>
    <w:sig w:usb0="00000000" w:usb1="080E0000" w:usb2="0000000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20" w:rsidRDefault="00596D20" w:rsidP="00203856">
      <w:pPr>
        <w:spacing w:after="0" w:line="240" w:lineRule="auto"/>
      </w:pPr>
      <w:r>
        <w:separator/>
      </w:r>
    </w:p>
  </w:footnote>
  <w:footnote w:type="continuationSeparator" w:id="0">
    <w:p w:rsidR="00596D20" w:rsidRDefault="00596D20" w:rsidP="0020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390"/>
    <w:multiLevelType w:val="hybridMultilevel"/>
    <w:tmpl w:val="3BFE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96C0A"/>
    <w:multiLevelType w:val="multilevel"/>
    <w:tmpl w:val="154E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6680"/>
    <w:rsid w:val="00034A3D"/>
    <w:rsid w:val="00055D20"/>
    <w:rsid w:val="00057DC3"/>
    <w:rsid w:val="00061C08"/>
    <w:rsid w:val="0006744B"/>
    <w:rsid w:val="000B618C"/>
    <w:rsid w:val="000D17E2"/>
    <w:rsid w:val="000D478E"/>
    <w:rsid w:val="000D5680"/>
    <w:rsid w:val="000E7263"/>
    <w:rsid w:val="001077F7"/>
    <w:rsid w:val="00113BC6"/>
    <w:rsid w:val="00114AC0"/>
    <w:rsid w:val="00116F94"/>
    <w:rsid w:val="00171905"/>
    <w:rsid w:val="00182D1A"/>
    <w:rsid w:val="00197192"/>
    <w:rsid w:val="00197FDA"/>
    <w:rsid w:val="001A71D8"/>
    <w:rsid w:val="001C578F"/>
    <w:rsid w:val="00203856"/>
    <w:rsid w:val="00226695"/>
    <w:rsid w:val="0022753B"/>
    <w:rsid w:val="0023231E"/>
    <w:rsid w:val="002334C4"/>
    <w:rsid w:val="0026253B"/>
    <w:rsid w:val="00280A44"/>
    <w:rsid w:val="002A7E26"/>
    <w:rsid w:val="002B609D"/>
    <w:rsid w:val="002C2CF8"/>
    <w:rsid w:val="002E1CE8"/>
    <w:rsid w:val="002E41E2"/>
    <w:rsid w:val="002E44DD"/>
    <w:rsid w:val="002E7B4F"/>
    <w:rsid w:val="00302FB0"/>
    <w:rsid w:val="003362FE"/>
    <w:rsid w:val="003424F4"/>
    <w:rsid w:val="0035302F"/>
    <w:rsid w:val="00364A5A"/>
    <w:rsid w:val="00367448"/>
    <w:rsid w:val="003A76DD"/>
    <w:rsid w:val="003B5672"/>
    <w:rsid w:val="003C5B6E"/>
    <w:rsid w:val="003C6449"/>
    <w:rsid w:val="003D1BA8"/>
    <w:rsid w:val="003D523D"/>
    <w:rsid w:val="003E30B1"/>
    <w:rsid w:val="003E7079"/>
    <w:rsid w:val="003F5E03"/>
    <w:rsid w:val="00404267"/>
    <w:rsid w:val="00410C20"/>
    <w:rsid w:val="00422361"/>
    <w:rsid w:val="0042272F"/>
    <w:rsid w:val="00424072"/>
    <w:rsid w:val="004360B2"/>
    <w:rsid w:val="004472E8"/>
    <w:rsid w:val="00485D3C"/>
    <w:rsid w:val="004876DE"/>
    <w:rsid w:val="004A59CB"/>
    <w:rsid w:val="004A6146"/>
    <w:rsid w:val="004C100F"/>
    <w:rsid w:val="004D3DCE"/>
    <w:rsid w:val="004E0CA4"/>
    <w:rsid w:val="004F0AAB"/>
    <w:rsid w:val="004F6E82"/>
    <w:rsid w:val="004F724B"/>
    <w:rsid w:val="00517508"/>
    <w:rsid w:val="00521562"/>
    <w:rsid w:val="00521958"/>
    <w:rsid w:val="00525A57"/>
    <w:rsid w:val="0055005A"/>
    <w:rsid w:val="00556185"/>
    <w:rsid w:val="00572F6C"/>
    <w:rsid w:val="00596D20"/>
    <w:rsid w:val="005F1DE1"/>
    <w:rsid w:val="005F483E"/>
    <w:rsid w:val="006002B0"/>
    <w:rsid w:val="006015CE"/>
    <w:rsid w:val="00610284"/>
    <w:rsid w:val="00621814"/>
    <w:rsid w:val="006251D0"/>
    <w:rsid w:val="00632761"/>
    <w:rsid w:val="00656452"/>
    <w:rsid w:val="00667687"/>
    <w:rsid w:val="006704F7"/>
    <w:rsid w:val="00684266"/>
    <w:rsid w:val="0068718C"/>
    <w:rsid w:val="00695063"/>
    <w:rsid w:val="006A1F5E"/>
    <w:rsid w:val="006A3798"/>
    <w:rsid w:val="006B2E7A"/>
    <w:rsid w:val="006B3F66"/>
    <w:rsid w:val="006B468A"/>
    <w:rsid w:val="006B61E3"/>
    <w:rsid w:val="006C748B"/>
    <w:rsid w:val="006D053D"/>
    <w:rsid w:val="006D13DA"/>
    <w:rsid w:val="006E2E24"/>
    <w:rsid w:val="006E5712"/>
    <w:rsid w:val="00701260"/>
    <w:rsid w:val="00730CC9"/>
    <w:rsid w:val="007658E6"/>
    <w:rsid w:val="007717AE"/>
    <w:rsid w:val="007B0D83"/>
    <w:rsid w:val="007B5FF0"/>
    <w:rsid w:val="007C016E"/>
    <w:rsid w:val="007C534A"/>
    <w:rsid w:val="007D2500"/>
    <w:rsid w:val="007E0D52"/>
    <w:rsid w:val="00857B7D"/>
    <w:rsid w:val="008627AC"/>
    <w:rsid w:val="00882010"/>
    <w:rsid w:val="008A6777"/>
    <w:rsid w:val="008B7D74"/>
    <w:rsid w:val="008C79DB"/>
    <w:rsid w:val="008D3777"/>
    <w:rsid w:val="008D5549"/>
    <w:rsid w:val="008D6AE4"/>
    <w:rsid w:val="008E2EAB"/>
    <w:rsid w:val="008E61F8"/>
    <w:rsid w:val="008F0422"/>
    <w:rsid w:val="009005B9"/>
    <w:rsid w:val="00902509"/>
    <w:rsid w:val="009035FD"/>
    <w:rsid w:val="009246E4"/>
    <w:rsid w:val="009333A8"/>
    <w:rsid w:val="00935575"/>
    <w:rsid w:val="00946FAB"/>
    <w:rsid w:val="009575CB"/>
    <w:rsid w:val="0096372E"/>
    <w:rsid w:val="00980FDB"/>
    <w:rsid w:val="0099475E"/>
    <w:rsid w:val="009A0851"/>
    <w:rsid w:val="009A5337"/>
    <w:rsid w:val="009C444A"/>
    <w:rsid w:val="009D1583"/>
    <w:rsid w:val="009D41E6"/>
    <w:rsid w:val="009F1F5F"/>
    <w:rsid w:val="00A14F7F"/>
    <w:rsid w:val="00A3303E"/>
    <w:rsid w:val="00A4260B"/>
    <w:rsid w:val="00A4390E"/>
    <w:rsid w:val="00AA5141"/>
    <w:rsid w:val="00AB0E70"/>
    <w:rsid w:val="00AB1255"/>
    <w:rsid w:val="00AB6EDC"/>
    <w:rsid w:val="00AC70BA"/>
    <w:rsid w:val="00AD6462"/>
    <w:rsid w:val="00AD6B91"/>
    <w:rsid w:val="00AE026A"/>
    <w:rsid w:val="00AE12B9"/>
    <w:rsid w:val="00AF41A7"/>
    <w:rsid w:val="00B23F5C"/>
    <w:rsid w:val="00B2643C"/>
    <w:rsid w:val="00B41259"/>
    <w:rsid w:val="00B4395C"/>
    <w:rsid w:val="00B579D9"/>
    <w:rsid w:val="00B634E5"/>
    <w:rsid w:val="00B96680"/>
    <w:rsid w:val="00B97FEF"/>
    <w:rsid w:val="00BA573C"/>
    <w:rsid w:val="00BA714C"/>
    <w:rsid w:val="00BB61B5"/>
    <w:rsid w:val="00BD692C"/>
    <w:rsid w:val="00BF573D"/>
    <w:rsid w:val="00C14556"/>
    <w:rsid w:val="00C2132A"/>
    <w:rsid w:val="00C27666"/>
    <w:rsid w:val="00C34A91"/>
    <w:rsid w:val="00C3543C"/>
    <w:rsid w:val="00C37DB7"/>
    <w:rsid w:val="00C45EDD"/>
    <w:rsid w:val="00C918FB"/>
    <w:rsid w:val="00C948AC"/>
    <w:rsid w:val="00CA4BCB"/>
    <w:rsid w:val="00CB34A7"/>
    <w:rsid w:val="00CB436C"/>
    <w:rsid w:val="00CC0B25"/>
    <w:rsid w:val="00CE0DDE"/>
    <w:rsid w:val="00D0026D"/>
    <w:rsid w:val="00D049D1"/>
    <w:rsid w:val="00D123C0"/>
    <w:rsid w:val="00D350E3"/>
    <w:rsid w:val="00D44FED"/>
    <w:rsid w:val="00D50BDC"/>
    <w:rsid w:val="00D73320"/>
    <w:rsid w:val="00D84C72"/>
    <w:rsid w:val="00D95747"/>
    <w:rsid w:val="00DC6235"/>
    <w:rsid w:val="00DF73AC"/>
    <w:rsid w:val="00E161DF"/>
    <w:rsid w:val="00E2017B"/>
    <w:rsid w:val="00E459C6"/>
    <w:rsid w:val="00E516BA"/>
    <w:rsid w:val="00E71350"/>
    <w:rsid w:val="00E80D4D"/>
    <w:rsid w:val="00E931D1"/>
    <w:rsid w:val="00EA6437"/>
    <w:rsid w:val="00F07608"/>
    <w:rsid w:val="00F15BE7"/>
    <w:rsid w:val="00F21FA7"/>
    <w:rsid w:val="00F54DEB"/>
    <w:rsid w:val="00F62F20"/>
    <w:rsid w:val="00F722F8"/>
    <w:rsid w:val="00F77EBF"/>
    <w:rsid w:val="00F8484F"/>
    <w:rsid w:val="00F878FB"/>
    <w:rsid w:val="00F94F1A"/>
    <w:rsid w:val="00FB3C6A"/>
    <w:rsid w:val="00FB6E28"/>
    <w:rsid w:val="00FB7136"/>
    <w:rsid w:val="00FB7B7B"/>
    <w:rsid w:val="00FC166E"/>
    <w:rsid w:val="00FD0C2E"/>
    <w:rsid w:val="00FD6D6D"/>
    <w:rsid w:val="00FE6F60"/>
    <w:rsid w:val="00F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80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B9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-p">
    <w:name w:val="normal-p"/>
    <w:basedOn w:val="Normal"/>
    <w:rsid w:val="005215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ormal-c41">
    <w:name w:val="normal-c41"/>
    <w:basedOn w:val="DefaultParagraphFont"/>
    <w:rsid w:val="00521562"/>
    <w:rPr>
      <w:rFonts w:ascii="Arial" w:hAnsi="Arial" w:cs="Arial" w:hint="default"/>
      <w:color w:val="606060"/>
      <w:sz w:val="32"/>
      <w:szCs w:val="32"/>
    </w:rPr>
  </w:style>
  <w:style w:type="character" w:customStyle="1" w:styleId="normal-c51">
    <w:name w:val="normal-c51"/>
    <w:basedOn w:val="DefaultParagraphFont"/>
    <w:rsid w:val="00521562"/>
    <w:rPr>
      <w:rFonts w:ascii="Arial" w:hAnsi="Arial" w:cs="Arial" w:hint="default"/>
      <w:b/>
      <w:bCs/>
      <w:color w:val="60606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026A"/>
    <w:rPr>
      <w:color w:val="0000FF"/>
      <w:u w:val="single"/>
    </w:rPr>
  </w:style>
  <w:style w:type="table" w:styleId="TableGrid">
    <w:name w:val="Table Grid"/>
    <w:basedOn w:val="TableNormal"/>
    <w:uiPriority w:val="59"/>
    <w:rsid w:val="00D1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56"/>
  </w:style>
  <w:style w:type="paragraph" w:styleId="Footer">
    <w:name w:val="footer"/>
    <w:basedOn w:val="Normal"/>
    <w:link w:val="FooterChar"/>
    <w:uiPriority w:val="99"/>
    <w:unhideWhenUsed/>
    <w:rsid w:val="0020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56"/>
  </w:style>
  <w:style w:type="character" w:styleId="FollowedHyperlink">
    <w:name w:val="FollowedHyperlink"/>
    <w:basedOn w:val="DefaultParagraphFont"/>
    <w:uiPriority w:val="99"/>
    <w:semiHidden/>
    <w:unhideWhenUsed/>
    <w:rsid w:val="00F722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B0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customStyle="1" w:styleId="leader1">
    <w:name w:val="leader1"/>
    <w:basedOn w:val="Normal"/>
    <w:rsid w:val="009A0851"/>
    <w:pPr>
      <w:shd w:val="clear" w:color="auto" w:fill="DBDBDB"/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7496">
                          <w:marLeft w:val="75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5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9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596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7736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7983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single" w:sz="6" w:space="0" w:color="FFF8E7"/>
                                        <w:left w:val="single" w:sz="6" w:space="0" w:color="FFF8E7"/>
                                        <w:bottom w:val="single" w:sz="6" w:space="0" w:color="FFF8E7"/>
                                        <w:right w:val="single" w:sz="6" w:space="0" w:color="FFF8E7"/>
                                      </w:divBdr>
                                      <w:divsChild>
                                        <w:div w:id="1006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c4you@live.co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pc4you@live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pc4you@live.co.uk" TargetMode="External"/><Relationship Id="rId14" Type="http://schemas.openxmlformats.org/officeDocument/2006/relationships/hyperlink" Target="mailto:epc4you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352B-72F6-4965-831A-685BFC42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Kaeppner-Smith</dc:creator>
  <cp:lastModifiedBy>carl.kaeppner-smith</cp:lastModifiedBy>
  <cp:revision>2</cp:revision>
  <cp:lastPrinted>2018-09-03T15:20:00Z</cp:lastPrinted>
  <dcterms:created xsi:type="dcterms:W3CDTF">2018-09-03T15:41:00Z</dcterms:created>
  <dcterms:modified xsi:type="dcterms:W3CDTF">2018-09-03T15:41:00Z</dcterms:modified>
</cp:coreProperties>
</file>