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89" w:rsidRDefault="00224641">
      <w:r>
        <w:rPr>
          <w:noProof/>
          <w:lang w:eastAsia="en-GB"/>
        </w:rPr>
        <w:pict>
          <v:shapetype id="_x0000_t202" coordsize="21600,21600" o:spt="202" path="m,l,21600r21600,l21600,xe">
            <v:stroke joinstyle="miter"/>
            <v:path gradientshapeok="t" o:connecttype="rect"/>
          </v:shapetype>
          <v:shape id="_x0000_s1027" type="#_x0000_t202" style="position:absolute;margin-left:73.5pt;margin-top:-22.55pt;width:434.25pt;height:99.25pt;z-index:-251658240" fillcolor="#963" stroked="f">
            <v:fill r:id="rId8" o:title="Medium wood" rotate="t" type="tile"/>
            <v:textbox style="mso-next-textbox:#_x0000_s1027">
              <w:txbxContent>
                <w:p w:rsidR="000D07A0" w:rsidRPr="000D07A0" w:rsidRDefault="00583CE7" w:rsidP="0035388B">
                  <w:pPr>
                    <w:spacing w:before="240" w:after="0" w:line="240" w:lineRule="auto"/>
                    <w:jc w:val="center"/>
                    <w:rPr>
                      <w:rFonts w:ascii="Playbill" w:eastAsia="Calibri" w:hAnsi="Playbill" w:cs="Times New Roman"/>
                      <w:color w:val="FFFFFF"/>
                      <w:sz w:val="72"/>
                      <w:szCs w:val="48"/>
                    </w:rPr>
                  </w:pPr>
                  <w:r>
                    <w:rPr>
                      <w:rFonts w:ascii="Playbill" w:hAnsi="Playbill"/>
                      <w:color w:val="FFFFFF"/>
                      <w:sz w:val="72"/>
                      <w:szCs w:val="48"/>
                    </w:rPr>
                    <w:t>Terms &amp; Conditions of Hire</w:t>
                  </w:r>
                </w:p>
                <w:p w:rsidR="00DC656C" w:rsidRDefault="0035388B" w:rsidP="0035388B">
                  <w:pPr>
                    <w:spacing w:after="0"/>
                    <w:jc w:val="center"/>
                    <w:rPr>
                      <w:rFonts w:ascii="Playbill" w:hAnsi="Playbill"/>
                      <w:color w:val="FFFFFF"/>
                    </w:rPr>
                  </w:pPr>
                  <w:r w:rsidRPr="00773C23">
                    <w:rPr>
                      <w:rFonts w:ascii="Playbill" w:hAnsi="Playbill"/>
                      <w:color w:val="FFFFFF"/>
                    </w:rPr>
                    <w:t xml:space="preserve">30 Mancroft Road Caddington Beds.  </w:t>
                  </w:r>
                  <w:proofErr w:type="gramStart"/>
                  <w:r w:rsidRPr="00773C23">
                    <w:rPr>
                      <w:rFonts w:ascii="Playbill" w:hAnsi="Playbill"/>
                      <w:color w:val="FFFFFF"/>
                    </w:rPr>
                    <w:t>LU1 4EL.</w:t>
                  </w:r>
                  <w:proofErr w:type="gramEnd"/>
                </w:p>
                <w:p w:rsidR="0035388B" w:rsidRPr="00773C23" w:rsidRDefault="0035388B" w:rsidP="0035388B">
                  <w:pPr>
                    <w:spacing w:after="0"/>
                    <w:jc w:val="center"/>
                    <w:rPr>
                      <w:rFonts w:ascii="Playbill" w:hAnsi="Playbill"/>
                      <w:color w:val="FFFFFF"/>
                    </w:rPr>
                  </w:pPr>
                  <w:r>
                    <w:rPr>
                      <w:rFonts w:ascii="Playbill" w:hAnsi="Playbill"/>
                      <w:color w:val="FFFFFF"/>
                    </w:rPr>
                    <w:t>Tel: 01582 730 000</w:t>
                  </w:r>
                </w:p>
                <w:p w:rsidR="0035388B" w:rsidRPr="00773C23" w:rsidRDefault="0035388B" w:rsidP="0035388B">
                  <w:pPr>
                    <w:spacing w:after="0"/>
                    <w:jc w:val="center"/>
                    <w:rPr>
                      <w:rFonts w:ascii="Playbill" w:hAnsi="Playbill"/>
                      <w:color w:val="FFFFFF"/>
                    </w:rPr>
                  </w:pPr>
                  <w:r w:rsidRPr="00773C23">
                    <w:rPr>
                      <w:rFonts w:ascii="Playbill" w:hAnsi="Playbill"/>
                      <w:color w:val="FFFFFF"/>
                    </w:rPr>
                    <w:t>Email:</w:t>
                  </w:r>
                  <w:r>
                    <w:rPr>
                      <w:rFonts w:ascii="Playbill" w:hAnsi="Playbill"/>
                      <w:color w:val="FFFFFF"/>
                    </w:rPr>
                    <w:t xml:space="preserve">  </w:t>
                  </w:r>
                  <w:r>
                    <w:rPr>
                      <w:rFonts w:ascii="Playbill" w:hAnsi="Playbill"/>
                      <w:color w:val="FFFFFF"/>
                    </w:rPr>
                    <w:tab/>
                  </w:r>
                  <w:hyperlink r:id="rId9" w:history="1">
                    <w:r w:rsidRPr="00773C23">
                      <w:rPr>
                        <w:rStyle w:val="Hyperlink"/>
                        <w:rFonts w:ascii="Playbill" w:hAnsi="Playbill"/>
                        <w:color w:val="FFFFFF"/>
                      </w:rPr>
                      <w:t>info@riorodeo.com</w:t>
                    </w:r>
                  </w:hyperlink>
                  <w:r>
                    <w:rPr>
                      <w:rFonts w:ascii="Playbill" w:hAnsi="Playbill"/>
                      <w:color w:val="FFFFFF"/>
                    </w:rPr>
                    <w:tab/>
                  </w:r>
                  <w:r w:rsidRPr="00773C23">
                    <w:rPr>
                      <w:rFonts w:ascii="Playbill" w:hAnsi="Playbill"/>
                      <w:color w:val="FFFFFF"/>
                    </w:rPr>
                    <w:t>Mobile:</w:t>
                  </w:r>
                  <w:r>
                    <w:rPr>
                      <w:rFonts w:ascii="Playbill" w:hAnsi="Playbill"/>
                      <w:color w:val="FFFFFF"/>
                    </w:rPr>
                    <w:t xml:space="preserve">  </w:t>
                  </w:r>
                  <w:r w:rsidRPr="00773C23">
                    <w:rPr>
                      <w:rFonts w:ascii="Playbill" w:hAnsi="Playbill"/>
                      <w:color w:val="FFFFFF"/>
                    </w:rPr>
                    <w:t>07540 572 701</w:t>
                  </w:r>
                  <w:r w:rsidR="00882DEA">
                    <w:rPr>
                      <w:rFonts w:ascii="Playbill" w:hAnsi="Playbill"/>
                      <w:color w:val="FFFFFF"/>
                    </w:rPr>
                    <w:t xml:space="preserve"> / 07714 203 587</w:t>
                  </w:r>
                </w:p>
              </w:txbxContent>
            </v:textbox>
          </v:shape>
        </w:pict>
      </w:r>
    </w:p>
    <w:p w:rsidR="00397189" w:rsidRDefault="00397189"/>
    <w:p w:rsidR="00397189" w:rsidRDefault="00397189"/>
    <w:p w:rsidR="00583CE7" w:rsidRDefault="00583CE7" w:rsidP="00583CE7">
      <w:pPr>
        <w:spacing w:after="0"/>
        <w:jc w:val="center"/>
        <w:outlineLvl w:val="0"/>
        <w:rPr>
          <w:b/>
          <w:sz w:val="18"/>
        </w:rPr>
      </w:pPr>
    </w:p>
    <w:p w:rsidR="00397189" w:rsidRPr="00C4733A" w:rsidRDefault="000D07A0" w:rsidP="002E0F79">
      <w:pPr>
        <w:spacing w:after="120"/>
        <w:jc w:val="center"/>
        <w:outlineLvl w:val="0"/>
        <w:rPr>
          <w:rFonts w:ascii="Calibri" w:hAnsi="Calibri"/>
          <w:b/>
          <w:sz w:val="18"/>
        </w:rPr>
      </w:pPr>
      <w:r w:rsidRPr="00C4733A">
        <w:rPr>
          <w:b/>
          <w:noProof/>
          <w:sz w:val="18"/>
          <w:lang w:eastAsia="en-GB"/>
        </w:rPr>
        <w:drawing>
          <wp:anchor distT="0" distB="0" distL="114300" distR="114300" simplePos="0" relativeHeight="251657216" behindDoc="1" locked="1" layoutInCell="1" allowOverlap="1">
            <wp:simplePos x="0" y="0"/>
            <wp:positionH relativeFrom="column">
              <wp:posOffset>-662305</wp:posOffset>
            </wp:positionH>
            <wp:positionV relativeFrom="margin">
              <wp:posOffset>-288290</wp:posOffset>
            </wp:positionV>
            <wp:extent cx="1600200" cy="1252220"/>
            <wp:effectExtent l="19050" t="0" r="0" b="0"/>
            <wp:wrapNone/>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1600200" cy="1252220"/>
                    </a:xfrm>
                    <a:prstGeom prst="rect">
                      <a:avLst/>
                    </a:prstGeom>
                    <a:noFill/>
                    <a:ln w="9525">
                      <a:noFill/>
                      <a:miter lim="800000"/>
                      <a:headEnd/>
                      <a:tailEnd/>
                    </a:ln>
                  </pic:spPr>
                </pic:pic>
              </a:graphicData>
            </a:graphic>
          </wp:anchor>
        </w:drawing>
      </w:r>
      <w:r w:rsidR="00397189" w:rsidRPr="00C4733A">
        <w:rPr>
          <w:b/>
          <w:sz w:val="18"/>
        </w:rPr>
        <w:t xml:space="preserve">It is the responsibility of the Customer (Hirer) to work with the operator (Rio Rodeo) to ensure that all possible steps are taken to avoid damage to the </w:t>
      </w:r>
      <w:r w:rsidR="002E0F79">
        <w:rPr>
          <w:b/>
          <w:sz w:val="18"/>
        </w:rPr>
        <w:t xml:space="preserve">operator, the </w:t>
      </w:r>
      <w:r w:rsidR="00C4733A" w:rsidRPr="00C4733A">
        <w:rPr>
          <w:b/>
          <w:sz w:val="18"/>
        </w:rPr>
        <w:t>inflatable</w:t>
      </w:r>
      <w:r w:rsidR="00397189" w:rsidRPr="00C4733A">
        <w:rPr>
          <w:b/>
          <w:sz w:val="18"/>
        </w:rPr>
        <w:t>, the motion ride, and injury to patrons.</w:t>
      </w:r>
      <w:r w:rsidR="00C4733A">
        <w:rPr>
          <w:b/>
          <w:sz w:val="18"/>
        </w:rPr>
        <w:br/>
      </w:r>
      <w:r w:rsidR="00397189" w:rsidRPr="00C4733A">
        <w:rPr>
          <w:rFonts w:ascii="Calibri" w:hAnsi="Calibri"/>
          <w:b/>
          <w:sz w:val="18"/>
        </w:rPr>
        <w:t>Please ensure that the following safety instructions are adhered to:</w:t>
      </w:r>
    </w:p>
    <w:p w:rsidR="00397189" w:rsidRPr="002F46B4" w:rsidRDefault="00B06827" w:rsidP="00397189">
      <w:pPr>
        <w:pStyle w:val="ListParagraph"/>
        <w:numPr>
          <w:ilvl w:val="0"/>
          <w:numId w:val="1"/>
        </w:numPr>
        <w:rPr>
          <w:rFonts w:ascii="Calibri" w:hAnsi="Calibri"/>
          <w:sz w:val="18"/>
          <w:szCs w:val="18"/>
        </w:rPr>
      </w:pPr>
      <w:r w:rsidRPr="002F46B4">
        <w:rPr>
          <w:rFonts w:ascii="Calibri" w:hAnsi="Calibri"/>
          <w:b/>
          <w:sz w:val="18"/>
          <w:szCs w:val="18"/>
        </w:rPr>
        <w:t>A</w:t>
      </w:r>
      <w:r w:rsidR="00397189" w:rsidRPr="002F46B4">
        <w:rPr>
          <w:rFonts w:ascii="Calibri" w:hAnsi="Calibri"/>
          <w:b/>
          <w:sz w:val="18"/>
          <w:szCs w:val="18"/>
        </w:rPr>
        <w:t xml:space="preserve"> space of up to 19ft and a clearance of 9ft in height </w:t>
      </w:r>
      <w:proofErr w:type="gramStart"/>
      <w:r w:rsidR="00397189" w:rsidRPr="002F46B4">
        <w:rPr>
          <w:rFonts w:ascii="Calibri" w:hAnsi="Calibri"/>
          <w:b/>
          <w:sz w:val="18"/>
          <w:szCs w:val="18"/>
        </w:rPr>
        <w:t>is</w:t>
      </w:r>
      <w:proofErr w:type="gramEnd"/>
      <w:r w:rsidR="00397189" w:rsidRPr="002F46B4">
        <w:rPr>
          <w:rFonts w:ascii="Calibri" w:hAnsi="Calibri"/>
          <w:b/>
          <w:sz w:val="18"/>
          <w:szCs w:val="18"/>
        </w:rPr>
        <w:t xml:space="preserve"> required – please ensure this is available.</w:t>
      </w:r>
      <w:r w:rsidR="00397189" w:rsidRPr="002F46B4">
        <w:rPr>
          <w:rFonts w:ascii="Calibri" w:hAnsi="Calibri"/>
          <w:sz w:val="18"/>
          <w:szCs w:val="18"/>
        </w:rPr>
        <w:br/>
        <w:t>(</w:t>
      </w:r>
      <w:r w:rsidR="001D406A" w:rsidRPr="002F46B4">
        <w:rPr>
          <w:rFonts w:ascii="Calibri" w:hAnsi="Calibri"/>
          <w:sz w:val="18"/>
          <w:szCs w:val="18"/>
        </w:rPr>
        <w:t>Be aware of hanging monitors, lighting</w:t>
      </w:r>
      <w:r w:rsidR="00540D0A" w:rsidRPr="002F46B4">
        <w:rPr>
          <w:rFonts w:ascii="Calibri" w:hAnsi="Calibri"/>
          <w:sz w:val="18"/>
          <w:szCs w:val="18"/>
        </w:rPr>
        <w:t>, heaters</w:t>
      </w:r>
      <w:r w:rsidR="001D406A" w:rsidRPr="002F46B4">
        <w:rPr>
          <w:rFonts w:ascii="Calibri" w:hAnsi="Calibri"/>
          <w:sz w:val="18"/>
          <w:szCs w:val="18"/>
        </w:rPr>
        <w:t xml:space="preserve"> etc.</w:t>
      </w:r>
      <w:r w:rsidR="00540D0A" w:rsidRPr="002F46B4">
        <w:rPr>
          <w:rFonts w:ascii="Calibri" w:hAnsi="Calibri"/>
          <w:sz w:val="18"/>
          <w:szCs w:val="18"/>
        </w:rPr>
        <w:t xml:space="preserve"> which can encroach into this space</w:t>
      </w:r>
      <w:r w:rsidR="001D406A" w:rsidRPr="002F46B4">
        <w:rPr>
          <w:rFonts w:ascii="Calibri" w:hAnsi="Calibri"/>
          <w:sz w:val="18"/>
          <w:szCs w:val="18"/>
        </w:rPr>
        <w:t>)</w:t>
      </w:r>
      <w:r w:rsidR="00540D0A" w:rsidRPr="002F46B4">
        <w:rPr>
          <w:rFonts w:ascii="Calibri" w:hAnsi="Calibri"/>
          <w:sz w:val="18"/>
          <w:szCs w:val="18"/>
        </w:rPr>
        <w:t>.</w:t>
      </w:r>
    </w:p>
    <w:p w:rsidR="001D406A" w:rsidRPr="002F46B4" w:rsidRDefault="001D406A" w:rsidP="00397189">
      <w:pPr>
        <w:pStyle w:val="ListParagraph"/>
        <w:numPr>
          <w:ilvl w:val="0"/>
          <w:numId w:val="1"/>
        </w:numPr>
        <w:rPr>
          <w:rFonts w:ascii="Calibri" w:hAnsi="Calibri"/>
          <w:sz w:val="18"/>
          <w:szCs w:val="18"/>
        </w:rPr>
      </w:pPr>
      <w:r w:rsidRPr="002F46B4">
        <w:rPr>
          <w:rFonts w:ascii="Calibri" w:hAnsi="Calibri"/>
          <w:sz w:val="18"/>
          <w:szCs w:val="18"/>
        </w:rPr>
        <w:t>NO person under the age of five is permitted on the equipment.</w:t>
      </w:r>
    </w:p>
    <w:p w:rsidR="001D406A" w:rsidRPr="002F46B4" w:rsidRDefault="001D406A" w:rsidP="00397189">
      <w:pPr>
        <w:pStyle w:val="ListParagraph"/>
        <w:numPr>
          <w:ilvl w:val="0"/>
          <w:numId w:val="1"/>
        </w:numPr>
        <w:rPr>
          <w:rFonts w:ascii="Calibri" w:hAnsi="Calibri"/>
          <w:sz w:val="18"/>
          <w:szCs w:val="18"/>
        </w:rPr>
      </w:pPr>
      <w:r w:rsidRPr="002F46B4">
        <w:rPr>
          <w:rFonts w:ascii="Calibri" w:hAnsi="Calibri"/>
          <w:sz w:val="18"/>
          <w:szCs w:val="18"/>
        </w:rPr>
        <w:t>NO food or drink to be consumed on the inflatable.</w:t>
      </w:r>
    </w:p>
    <w:p w:rsidR="001D406A" w:rsidRPr="002F46B4" w:rsidRDefault="001D406A" w:rsidP="00397189">
      <w:pPr>
        <w:pStyle w:val="ListParagraph"/>
        <w:numPr>
          <w:ilvl w:val="0"/>
          <w:numId w:val="1"/>
        </w:numPr>
        <w:rPr>
          <w:rFonts w:ascii="Calibri" w:hAnsi="Calibri"/>
          <w:sz w:val="18"/>
          <w:szCs w:val="18"/>
        </w:rPr>
      </w:pPr>
      <w:r w:rsidRPr="002F46B4">
        <w:rPr>
          <w:rFonts w:ascii="Calibri" w:hAnsi="Calibri"/>
          <w:sz w:val="18"/>
          <w:szCs w:val="18"/>
        </w:rPr>
        <w:t xml:space="preserve">ALL sharp items, including shoes, badges, jewellery, (ie. large </w:t>
      </w:r>
      <w:r w:rsidR="00C4733A" w:rsidRPr="002F46B4">
        <w:rPr>
          <w:rFonts w:ascii="Calibri" w:hAnsi="Calibri"/>
          <w:sz w:val="18"/>
          <w:szCs w:val="18"/>
        </w:rPr>
        <w:t>earrings</w:t>
      </w:r>
      <w:r w:rsidRPr="002F46B4">
        <w:rPr>
          <w:rFonts w:ascii="Calibri" w:hAnsi="Calibri"/>
          <w:sz w:val="18"/>
          <w:szCs w:val="18"/>
        </w:rPr>
        <w:t>, necklaces, etc.) MUST be removed.  It is recommended that spectacles are also removed.</w:t>
      </w:r>
    </w:p>
    <w:p w:rsidR="001D406A" w:rsidRPr="002F46B4" w:rsidRDefault="001D406A" w:rsidP="001D406A">
      <w:pPr>
        <w:pStyle w:val="ListParagraph"/>
        <w:numPr>
          <w:ilvl w:val="0"/>
          <w:numId w:val="1"/>
        </w:numPr>
        <w:rPr>
          <w:rFonts w:ascii="Calibri" w:hAnsi="Calibri"/>
          <w:sz w:val="18"/>
          <w:szCs w:val="18"/>
        </w:rPr>
      </w:pPr>
      <w:r w:rsidRPr="002F46B4">
        <w:rPr>
          <w:rFonts w:ascii="Calibri" w:hAnsi="Calibri"/>
          <w:sz w:val="18"/>
          <w:szCs w:val="18"/>
        </w:rPr>
        <w:t>NO face-paints, party poppers, coloured streamers, or “silly-string” may be used in the vicinity of the inflatable.  They can make a dreadful mess and can permanently damage the inflatable.</w:t>
      </w:r>
    </w:p>
    <w:p w:rsidR="001D406A" w:rsidRPr="002F46B4" w:rsidRDefault="006A4AE9" w:rsidP="001D406A">
      <w:pPr>
        <w:pStyle w:val="ListParagraph"/>
        <w:numPr>
          <w:ilvl w:val="0"/>
          <w:numId w:val="1"/>
        </w:numPr>
        <w:rPr>
          <w:rFonts w:ascii="Calibri" w:hAnsi="Calibri"/>
          <w:sz w:val="18"/>
          <w:szCs w:val="18"/>
        </w:rPr>
      </w:pPr>
      <w:r w:rsidRPr="002F46B4">
        <w:rPr>
          <w:rFonts w:ascii="Calibri" w:hAnsi="Calibri"/>
          <w:sz w:val="18"/>
          <w:szCs w:val="18"/>
        </w:rPr>
        <w:t>NO</w:t>
      </w:r>
      <w:r w:rsidR="003554F8" w:rsidRPr="002F46B4">
        <w:rPr>
          <w:rFonts w:ascii="Calibri" w:hAnsi="Calibri"/>
          <w:sz w:val="18"/>
          <w:szCs w:val="18"/>
        </w:rPr>
        <w:t xml:space="preserve"> smoking near the inflatable.</w:t>
      </w:r>
    </w:p>
    <w:p w:rsidR="001D406A" w:rsidRPr="002F46B4" w:rsidRDefault="006A4AE9" w:rsidP="001D406A">
      <w:pPr>
        <w:pStyle w:val="ListParagraph"/>
        <w:numPr>
          <w:ilvl w:val="0"/>
          <w:numId w:val="1"/>
        </w:numPr>
        <w:rPr>
          <w:rFonts w:ascii="Calibri" w:hAnsi="Calibri"/>
          <w:sz w:val="18"/>
          <w:szCs w:val="18"/>
        </w:rPr>
      </w:pPr>
      <w:r w:rsidRPr="002F46B4">
        <w:rPr>
          <w:rFonts w:ascii="Calibri" w:hAnsi="Calibri"/>
          <w:sz w:val="18"/>
          <w:szCs w:val="18"/>
        </w:rPr>
        <w:t>NO</w:t>
      </w:r>
      <w:r w:rsidR="003554F8" w:rsidRPr="002F46B4">
        <w:rPr>
          <w:rFonts w:ascii="Calibri" w:hAnsi="Calibri"/>
          <w:sz w:val="18"/>
          <w:szCs w:val="18"/>
        </w:rPr>
        <w:t xml:space="preserve"> climbing or sitting on the inflatable ring – this is particularly DANGEROUS when the ride is in motion and will not be allowed at any time.</w:t>
      </w:r>
    </w:p>
    <w:p w:rsidR="003554F8" w:rsidRPr="002F46B4" w:rsidRDefault="006A4AE9" w:rsidP="001D406A">
      <w:pPr>
        <w:pStyle w:val="ListParagraph"/>
        <w:numPr>
          <w:ilvl w:val="0"/>
          <w:numId w:val="1"/>
        </w:numPr>
        <w:rPr>
          <w:rFonts w:ascii="Calibri" w:hAnsi="Calibri"/>
          <w:sz w:val="18"/>
          <w:szCs w:val="18"/>
        </w:rPr>
      </w:pPr>
      <w:r w:rsidRPr="002F46B4">
        <w:rPr>
          <w:rFonts w:ascii="Calibri" w:hAnsi="Calibri"/>
          <w:sz w:val="18"/>
          <w:szCs w:val="18"/>
        </w:rPr>
        <w:t>NO</w:t>
      </w:r>
      <w:r w:rsidR="003554F8" w:rsidRPr="002F46B4">
        <w:rPr>
          <w:rFonts w:ascii="Calibri" w:hAnsi="Calibri"/>
          <w:sz w:val="18"/>
          <w:szCs w:val="18"/>
        </w:rPr>
        <w:t>-one with a history of medical problems (ie. heart, back, neck or limb issues)</w:t>
      </w:r>
      <w:r w:rsidR="00540D0A" w:rsidRPr="002F46B4">
        <w:rPr>
          <w:rFonts w:ascii="Calibri" w:hAnsi="Calibri"/>
          <w:sz w:val="18"/>
          <w:szCs w:val="18"/>
        </w:rPr>
        <w:t>,</w:t>
      </w:r>
      <w:r w:rsidR="003554F8" w:rsidRPr="002F46B4">
        <w:rPr>
          <w:rFonts w:ascii="Calibri" w:hAnsi="Calibri"/>
          <w:sz w:val="18"/>
          <w:szCs w:val="18"/>
        </w:rPr>
        <w:t xml:space="preserve"> will be allowed on the equipment.  Pregnant ladies are also excluded.</w:t>
      </w:r>
    </w:p>
    <w:p w:rsidR="006A4AE9" w:rsidRPr="002F46B4" w:rsidRDefault="006A4AE9" w:rsidP="001D406A">
      <w:pPr>
        <w:pStyle w:val="ListParagraph"/>
        <w:numPr>
          <w:ilvl w:val="0"/>
          <w:numId w:val="1"/>
        </w:numPr>
        <w:rPr>
          <w:sz w:val="18"/>
          <w:szCs w:val="18"/>
        </w:rPr>
      </w:pPr>
      <w:r w:rsidRPr="002F46B4">
        <w:rPr>
          <w:sz w:val="18"/>
          <w:szCs w:val="18"/>
        </w:rPr>
        <w:t>FOR personal safety, alcohol consumption must be kept to a minimum.  The operator has the authority to refuse access to the ride, and will not be held liable should an accident occur for this reason.</w:t>
      </w:r>
    </w:p>
    <w:p w:rsidR="00E215E6" w:rsidRPr="002F46B4" w:rsidRDefault="00540D0A" w:rsidP="00E215E6">
      <w:pPr>
        <w:pStyle w:val="ListParagraph"/>
        <w:numPr>
          <w:ilvl w:val="0"/>
          <w:numId w:val="1"/>
        </w:numPr>
        <w:rPr>
          <w:sz w:val="18"/>
          <w:szCs w:val="18"/>
        </w:rPr>
      </w:pPr>
      <w:r w:rsidRPr="002F46B4">
        <w:rPr>
          <w:sz w:val="18"/>
          <w:szCs w:val="18"/>
        </w:rPr>
        <w:t>FOR their own safety</w:t>
      </w:r>
      <w:r w:rsidR="009308D1" w:rsidRPr="002F46B4">
        <w:rPr>
          <w:sz w:val="18"/>
          <w:szCs w:val="18"/>
        </w:rPr>
        <w:t>,</w:t>
      </w:r>
      <w:r w:rsidRPr="002F46B4">
        <w:rPr>
          <w:sz w:val="18"/>
          <w:szCs w:val="18"/>
        </w:rPr>
        <w:t xml:space="preserve"> u</w:t>
      </w:r>
      <w:r w:rsidR="006A4AE9" w:rsidRPr="002F46B4">
        <w:rPr>
          <w:sz w:val="18"/>
          <w:szCs w:val="18"/>
        </w:rPr>
        <w:t>sers ARE NOT allowed on the equipment until the inflatable mattress is fully inflated.  They are also excluded during inflation or deflation.</w:t>
      </w:r>
    </w:p>
    <w:p w:rsidR="00E215E6" w:rsidRPr="002F46B4" w:rsidRDefault="00E215E6" w:rsidP="00E215E6">
      <w:pPr>
        <w:pStyle w:val="ListParagraph"/>
        <w:numPr>
          <w:ilvl w:val="0"/>
          <w:numId w:val="1"/>
        </w:numPr>
        <w:rPr>
          <w:sz w:val="18"/>
          <w:szCs w:val="18"/>
        </w:rPr>
      </w:pPr>
      <w:r w:rsidRPr="002F46B4">
        <w:rPr>
          <w:sz w:val="18"/>
          <w:szCs w:val="18"/>
        </w:rPr>
        <w:t>Riders take part at their own choice and risk</w:t>
      </w:r>
      <w:r w:rsidR="002F46B4" w:rsidRPr="002F46B4">
        <w:rPr>
          <w:sz w:val="18"/>
          <w:szCs w:val="18"/>
        </w:rPr>
        <w:t xml:space="preserve"> and t</w:t>
      </w:r>
      <w:r w:rsidRPr="002F46B4">
        <w:rPr>
          <w:sz w:val="18"/>
          <w:szCs w:val="18"/>
        </w:rPr>
        <w:t>here is</w:t>
      </w:r>
      <w:r w:rsidR="002F46B4" w:rsidRPr="002F46B4">
        <w:rPr>
          <w:sz w:val="18"/>
          <w:szCs w:val="18"/>
        </w:rPr>
        <w:t xml:space="preserve"> always</w:t>
      </w:r>
      <w:r w:rsidRPr="002F46B4">
        <w:rPr>
          <w:sz w:val="18"/>
          <w:szCs w:val="18"/>
        </w:rPr>
        <w:t xml:space="preserve"> a possibility of injury.  </w:t>
      </w:r>
      <w:r w:rsidR="002F46B4" w:rsidRPr="002F46B4">
        <w:rPr>
          <w:sz w:val="18"/>
          <w:szCs w:val="18"/>
        </w:rPr>
        <w:t>All users of this equipment do so at their own risk and (subject to being operated in compliance with HSE and Manufacturers guidelines) the rider has no redress against the supplier, the operator, the venue or the hirer.</w:t>
      </w:r>
    </w:p>
    <w:p w:rsidR="00E215E6" w:rsidRPr="002F46B4" w:rsidRDefault="006A4AE9" w:rsidP="00E215E6">
      <w:pPr>
        <w:pStyle w:val="ListParagraph"/>
        <w:numPr>
          <w:ilvl w:val="0"/>
          <w:numId w:val="1"/>
        </w:numPr>
        <w:rPr>
          <w:sz w:val="18"/>
          <w:szCs w:val="18"/>
        </w:rPr>
      </w:pPr>
      <w:r w:rsidRPr="002F46B4">
        <w:rPr>
          <w:sz w:val="18"/>
          <w:szCs w:val="18"/>
        </w:rPr>
        <w:t>IN the event of rain (if the equipment is sited outside)</w:t>
      </w:r>
      <w:r w:rsidR="009308D1" w:rsidRPr="002F46B4">
        <w:rPr>
          <w:sz w:val="18"/>
          <w:szCs w:val="18"/>
        </w:rPr>
        <w:t>,</w:t>
      </w:r>
      <w:r w:rsidRPr="002F46B4">
        <w:rPr>
          <w:sz w:val="18"/>
          <w:szCs w:val="18"/>
        </w:rPr>
        <w:t xml:space="preserve"> the equipment will be switched off and covered.  If the cover is deployed, the equipment will remain operational.</w:t>
      </w:r>
    </w:p>
    <w:p w:rsidR="00E215E6" w:rsidRPr="002F46B4" w:rsidRDefault="00E215E6" w:rsidP="00E215E6">
      <w:pPr>
        <w:pStyle w:val="ListParagraph"/>
        <w:numPr>
          <w:ilvl w:val="0"/>
          <w:numId w:val="1"/>
        </w:numPr>
        <w:rPr>
          <w:sz w:val="18"/>
          <w:szCs w:val="18"/>
        </w:rPr>
      </w:pPr>
      <w:r w:rsidRPr="002F46B4">
        <w:rPr>
          <w:sz w:val="18"/>
          <w:szCs w:val="18"/>
        </w:rPr>
        <w:t>You must not participate on this equipment if you suffer from any heart, neck, back or limb problems, high blood pressure, bone weakness, pregnant or under the influence of drugs or alcohol.</w:t>
      </w:r>
    </w:p>
    <w:p w:rsidR="006A4AE9" w:rsidRPr="002F46B4" w:rsidRDefault="008448A5" w:rsidP="00032F6E">
      <w:pPr>
        <w:pStyle w:val="ListParagraph"/>
        <w:jc w:val="center"/>
        <w:outlineLvl w:val="0"/>
        <w:rPr>
          <w:rFonts w:ascii="Calibri" w:hAnsi="Calibri"/>
          <w:b/>
          <w:sz w:val="18"/>
          <w:szCs w:val="18"/>
        </w:rPr>
      </w:pPr>
      <w:r w:rsidRPr="002F46B4">
        <w:rPr>
          <w:rFonts w:ascii="Calibri" w:hAnsi="Calibri"/>
          <w:b/>
          <w:sz w:val="18"/>
          <w:szCs w:val="18"/>
        </w:rPr>
        <w:t>These steps are designed to ensure maximum safety and enjoyment for riders</w:t>
      </w:r>
      <w:r w:rsidR="00B06827" w:rsidRPr="002F46B4">
        <w:rPr>
          <w:rFonts w:ascii="Calibri" w:hAnsi="Calibri"/>
          <w:b/>
          <w:sz w:val="18"/>
          <w:szCs w:val="18"/>
        </w:rPr>
        <w:t>,</w:t>
      </w:r>
      <w:r w:rsidRPr="002F46B4">
        <w:rPr>
          <w:rFonts w:ascii="Calibri" w:hAnsi="Calibri"/>
          <w:b/>
          <w:sz w:val="18"/>
          <w:szCs w:val="18"/>
        </w:rPr>
        <w:t xml:space="preserve"> spectators</w:t>
      </w:r>
      <w:r w:rsidR="00B06827" w:rsidRPr="002F46B4">
        <w:rPr>
          <w:rFonts w:ascii="Calibri" w:hAnsi="Calibri"/>
          <w:b/>
          <w:sz w:val="18"/>
          <w:szCs w:val="18"/>
        </w:rPr>
        <w:t xml:space="preserve"> and operator</w:t>
      </w:r>
      <w:r w:rsidRPr="002F46B4">
        <w:rPr>
          <w:rFonts w:ascii="Calibri" w:hAnsi="Calibri"/>
          <w:b/>
          <w:sz w:val="18"/>
          <w:szCs w:val="18"/>
        </w:rPr>
        <w:t>.</w:t>
      </w:r>
    </w:p>
    <w:p w:rsidR="006A4AE9" w:rsidRPr="002F46B4" w:rsidRDefault="008448A5" w:rsidP="00830075">
      <w:pPr>
        <w:pStyle w:val="ListParagraph"/>
        <w:numPr>
          <w:ilvl w:val="0"/>
          <w:numId w:val="2"/>
        </w:numPr>
        <w:rPr>
          <w:rFonts w:ascii="Calibri" w:hAnsi="Calibri"/>
          <w:sz w:val="18"/>
          <w:szCs w:val="18"/>
        </w:rPr>
      </w:pPr>
      <w:r w:rsidRPr="002F46B4">
        <w:rPr>
          <w:rFonts w:ascii="Calibri" w:hAnsi="Calibri"/>
          <w:sz w:val="18"/>
          <w:szCs w:val="18"/>
        </w:rPr>
        <w:t xml:space="preserve">A </w:t>
      </w:r>
      <w:r w:rsidR="009308D1" w:rsidRPr="002F46B4">
        <w:rPr>
          <w:rFonts w:ascii="Calibri" w:hAnsi="Calibri"/>
          <w:sz w:val="18"/>
          <w:szCs w:val="18"/>
        </w:rPr>
        <w:t>£</w:t>
      </w:r>
      <w:r w:rsidRPr="002F46B4">
        <w:rPr>
          <w:rFonts w:ascii="Calibri" w:hAnsi="Calibri"/>
          <w:sz w:val="18"/>
          <w:szCs w:val="18"/>
        </w:rPr>
        <w:t xml:space="preserve">50 deposit must be paid on return </w:t>
      </w:r>
      <w:r w:rsidR="005875AD" w:rsidRPr="002F46B4">
        <w:rPr>
          <w:rFonts w:ascii="Calibri" w:hAnsi="Calibri"/>
          <w:sz w:val="18"/>
          <w:szCs w:val="18"/>
        </w:rPr>
        <w:t xml:space="preserve">with a completed </w:t>
      </w:r>
      <w:r w:rsidRPr="002F46B4">
        <w:rPr>
          <w:rFonts w:ascii="Calibri" w:hAnsi="Calibri"/>
          <w:sz w:val="18"/>
          <w:szCs w:val="18"/>
        </w:rPr>
        <w:t>booking authorisation form.</w:t>
      </w:r>
    </w:p>
    <w:p w:rsidR="008448A5" w:rsidRPr="002F46B4" w:rsidRDefault="00540D0A" w:rsidP="00830075">
      <w:pPr>
        <w:pStyle w:val="ListParagraph"/>
        <w:numPr>
          <w:ilvl w:val="0"/>
          <w:numId w:val="2"/>
        </w:numPr>
        <w:rPr>
          <w:rFonts w:ascii="Calibri" w:hAnsi="Calibri"/>
          <w:sz w:val="18"/>
          <w:szCs w:val="18"/>
        </w:rPr>
      </w:pPr>
      <w:r w:rsidRPr="002F46B4">
        <w:rPr>
          <w:rFonts w:ascii="Calibri" w:hAnsi="Calibri"/>
          <w:sz w:val="18"/>
          <w:szCs w:val="18"/>
        </w:rPr>
        <w:t>ALL</w:t>
      </w:r>
      <w:r w:rsidR="008448A5" w:rsidRPr="002F46B4">
        <w:rPr>
          <w:rFonts w:ascii="Calibri" w:hAnsi="Calibri"/>
          <w:sz w:val="18"/>
          <w:szCs w:val="18"/>
        </w:rPr>
        <w:t xml:space="preserve"> deposits are non-refundable</w:t>
      </w:r>
      <w:r w:rsidR="005875AD" w:rsidRPr="002F46B4">
        <w:rPr>
          <w:rFonts w:ascii="Calibri" w:hAnsi="Calibri"/>
          <w:sz w:val="18"/>
          <w:szCs w:val="18"/>
        </w:rPr>
        <w:t xml:space="preserve">.  If </w:t>
      </w:r>
      <w:r w:rsidR="008448A5" w:rsidRPr="002F46B4">
        <w:rPr>
          <w:rFonts w:ascii="Calibri" w:hAnsi="Calibri"/>
          <w:sz w:val="18"/>
          <w:szCs w:val="18"/>
        </w:rPr>
        <w:t>an alternative date is booked by you</w:t>
      </w:r>
      <w:r w:rsidR="005875AD" w:rsidRPr="002F46B4">
        <w:rPr>
          <w:rFonts w:ascii="Calibri" w:hAnsi="Calibri"/>
          <w:sz w:val="18"/>
          <w:szCs w:val="18"/>
        </w:rPr>
        <w:t>,</w:t>
      </w:r>
      <w:r w:rsidR="008448A5" w:rsidRPr="002F46B4">
        <w:rPr>
          <w:rFonts w:ascii="Calibri" w:hAnsi="Calibri"/>
          <w:sz w:val="18"/>
          <w:szCs w:val="18"/>
        </w:rPr>
        <w:t xml:space="preserve"> your deposit will be carried forward.</w:t>
      </w:r>
    </w:p>
    <w:p w:rsidR="008448A5" w:rsidRPr="002F46B4" w:rsidRDefault="008448A5" w:rsidP="00830075">
      <w:pPr>
        <w:pStyle w:val="ListParagraph"/>
        <w:numPr>
          <w:ilvl w:val="0"/>
          <w:numId w:val="2"/>
        </w:numPr>
        <w:rPr>
          <w:rFonts w:ascii="Calibri" w:hAnsi="Calibri"/>
          <w:sz w:val="18"/>
          <w:szCs w:val="18"/>
        </w:rPr>
      </w:pPr>
      <w:r w:rsidRPr="002F46B4">
        <w:rPr>
          <w:rFonts w:ascii="Calibri" w:hAnsi="Calibri"/>
          <w:sz w:val="18"/>
          <w:szCs w:val="18"/>
        </w:rPr>
        <w:t>T</w:t>
      </w:r>
      <w:r w:rsidR="00540D0A" w:rsidRPr="002F46B4">
        <w:rPr>
          <w:rFonts w:ascii="Calibri" w:hAnsi="Calibri"/>
          <w:sz w:val="18"/>
          <w:szCs w:val="18"/>
        </w:rPr>
        <w:t>HE</w:t>
      </w:r>
      <w:r w:rsidRPr="002F46B4">
        <w:rPr>
          <w:rFonts w:ascii="Calibri" w:hAnsi="Calibri"/>
          <w:sz w:val="18"/>
          <w:szCs w:val="18"/>
        </w:rPr>
        <w:t xml:space="preserve"> balance is payable </w:t>
      </w:r>
      <w:r w:rsidR="00B06827" w:rsidRPr="002F46B4">
        <w:rPr>
          <w:rFonts w:ascii="Calibri" w:hAnsi="Calibri"/>
          <w:sz w:val="18"/>
          <w:szCs w:val="18"/>
        </w:rPr>
        <w:t xml:space="preserve">1 week before the function date by way of a cheque made payable to B Johnson, </w:t>
      </w:r>
      <w:r w:rsidR="009308D1" w:rsidRPr="002F46B4">
        <w:rPr>
          <w:rFonts w:ascii="Calibri" w:hAnsi="Calibri"/>
          <w:sz w:val="18"/>
          <w:szCs w:val="18"/>
        </w:rPr>
        <w:t xml:space="preserve">or </w:t>
      </w:r>
      <w:r w:rsidR="00B06827" w:rsidRPr="002F46B4">
        <w:rPr>
          <w:rFonts w:ascii="Calibri" w:hAnsi="Calibri"/>
          <w:sz w:val="18"/>
          <w:szCs w:val="18"/>
        </w:rPr>
        <w:t>by BACS, or by cash on arrival</w:t>
      </w:r>
      <w:r w:rsidR="009308D1" w:rsidRPr="002F46B4">
        <w:rPr>
          <w:rFonts w:ascii="Calibri" w:hAnsi="Calibri"/>
          <w:sz w:val="18"/>
          <w:szCs w:val="18"/>
        </w:rPr>
        <w:t xml:space="preserve"> -</w:t>
      </w:r>
      <w:r w:rsidR="00B06827" w:rsidRPr="002F46B4">
        <w:rPr>
          <w:rFonts w:ascii="Calibri" w:hAnsi="Calibri"/>
          <w:sz w:val="18"/>
          <w:szCs w:val="18"/>
        </w:rPr>
        <w:t xml:space="preserve"> if agreed with Rio Rodeo when making the booking.</w:t>
      </w:r>
    </w:p>
    <w:p w:rsidR="005875AD" w:rsidRDefault="00C00685" w:rsidP="00830075">
      <w:pPr>
        <w:pStyle w:val="ListParagraph"/>
        <w:numPr>
          <w:ilvl w:val="0"/>
          <w:numId w:val="2"/>
        </w:numPr>
        <w:rPr>
          <w:rFonts w:ascii="Calibri" w:hAnsi="Calibri"/>
          <w:sz w:val="18"/>
          <w:szCs w:val="18"/>
        </w:rPr>
      </w:pPr>
      <w:r w:rsidRPr="002F46B4">
        <w:rPr>
          <w:rFonts w:ascii="Calibri" w:hAnsi="Calibri"/>
          <w:sz w:val="18"/>
          <w:szCs w:val="18"/>
        </w:rPr>
        <w:t xml:space="preserve">REFUNDS due to </w:t>
      </w:r>
      <w:r w:rsidR="005875AD" w:rsidRPr="002F46B4">
        <w:rPr>
          <w:rFonts w:ascii="Calibri" w:hAnsi="Calibri"/>
          <w:sz w:val="18"/>
          <w:szCs w:val="18"/>
        </w:rPr>
        <w:t xml:space="preserve">forecast </w:t>
      </w:r>
      <w:r w:rsidRPr="002F46B4">
        <w:rPr>
          <w:rFonts w:ascii="Calibri" w:hAnsi="Calibri"/>
          <w:sz w:val="18"/>
          <w:szCs w:val="18"/>
        </w:rPr>
        <w:t>adverse weather conditions will be made at 75% of the balance remaining.  25% will be retained by Rio Rodeo and charged as an administration fee.  This only applies if no alternative date is booked with Rio Rodeo, whereby your full deposit will be carried over and no chargeable administration will be charged.</w:t>
      </w:r>
    </w:p>
    <w:p w:rsidR="002F46B4" w:rsidRPr="002F46B4" w:rsidRDefault="002F46B4" w:rsidP="002F46B4">
      <w:pPr>
        <w:pStyle w:val="ListParagraph"/>
        <w:rPr>
          <w:rFonts w:ascii="Calibri" w:hAnsi="Calibri"/>
          <w:sz w:val="18"/>
          <w:szCs w:val="18"/>
        </w:rPr>
      </w:pPr>
    </w:p>
    <w:p w:rsidR="00B06827" w:rsidRDefault="00B06827" w:rsidP="00032F6E">
      <w:pPr>
        <w:jc w:val="center"/>
        <w:outlineLvl w:val="0"/>
        <w:rPr>
          <w:rFonts w:ascii="Calibri" w:hAnsi="Calibri"/>
          <w:b/>
          <w:sz w:val="18"/>
        </w:rPr>
      </w:pPr>
      <w:r w:rsidRPr="00C4733A">
        <w:rPr>
          <w:rFonts w:ascii="Calibri" w:hAnsi="Calibri"/>
          <w:b/>
          <w:sz w:val="18"/>
        </w:rPr>
        <w:t>Thank you for your co-operation.</w:t>
      </w:r>
    </w:p>
    <w:p w:rsidR="00B06827" w:rsidRPr="00F45EFE" w:rsidRDefault="00B06827" w:rsidP="00F45EFE">
      <w:pPr>
        <w:jc w:val="center"/>
        <w:rPr>
          <w:rFonts w:ascii="Calibri" w:hAnsi="Calibri"/>
          <w:b/>
          <w:sz w:val="18"/>
        </w:rPr>
      </w:pPr>
      <w:r w:rsidRPr="00F45EFE">
        <w:rPr>
          <w:rFonts w:ascii="Calibri" w:hAnsi="Calibri"/>
          <w:b/>
          <w:sz w:val="18"/>
        </w:rPr>
        <w:t xml:space="preserve">I hereby agree to abide by the terms and conditions listed above and enclose my deposit cheque made </w:t>
      </w:r>
      <w:r w:rsidR="00F45EFE" w:rsidRPr="00F45EFE">
        <w:rPr>
          <w:rFonts w:ascii="Calibri" w:hAnsi="Calibri"/>
          <w:b/>
          <w:sz w:val="18"/>
        </w:rPr>
        <w:br/>
      </w:r>
      <w:r w:rsidRPr="00F45EFE">
        <w:rPr>
          <w:rFonts w:ascii="Calibri" w:hAnsi="Calibri"/>
          <w:b/>
          <w:sz w:val="18"/>
        </w:rPr>
        <w:t>payable to B Johnson.</w:t>
      </w:r>
    </w:p>
    <w:p w:rsidR="00B06827" w:rsidRPr="00F45EFE" w:rsidRDefault="00B06827" w:rsidP="00032F6E">
      <w:pPr>
        <w:outlineLvl w:val="0"/>
        <w:rPr>
          <w:rFonts w:ascii="Calibri" w:hAnsi="Calibri"/>
          <w:b/>
          <w:sz w:val="18"/>
        </w:rPr>
      </w:pPr>
      <w:r w:rsidRPr="00F45EFE">
        <w:rPr>
          <w:rFonts w:ascii="Calibri" w:hAnsi="Calibri"/>
          <w:b/>
          <w:sz w:val="18"/>
        </w:rPr>
        <w:t>HIRE DATE</w:t>
      </w:r>
      <w:proofErr w:type="gramStart"/>
      <w:r w:rsidRPr="00F45EFE">
        <w:rPr>
          <w:rFonts w:ascii="Calibri" w:hAnsi="Calibri"/>
          <w:b/>
          <w:sz w:val="18"/>
        </w:rPr>
        <w:t>:</w:t>
      </w:r>
      <w:r w:rsidRPr="00F45EFE">
        <w:rPr>
          <w:rFonts w:ascii="Calibri" w:hAnsi="Calibri"/>
          <w:b/>
          <w:sz w:val="18"/>
        </w:rPr>
        <w:tab/>
      </w:r>
      <w:r w:rsidRPr="00F45EFE">
        <w:rPr>
          <w:rFonts w:ascii="Calibri" w:hAnsi="Calibri"/>
          <w:b/>
          <w:sz w:val="18"/>
        </w:rPr>
        <w:tab/>
      </w:r>
      <w:r w:rsidRPr="00F45EFE">
        <w:rPr>
          <w:rFonts w:ascii="Calibri" w:hAnsi="Calibri"/>
          <w:b/>
          <w:sz w:val="18"/>
        </w:rPr>
        <w:tab/>
      </w:r>
      <w:r w:rsidRPr="00F45EFE">
        <w:rPr>
          <w:rFonts w:ascii="Calibri" w:hAnsi="Calibri"/>
          <w:b/>
          <w:sz w:val="18"/>
        </w:rPr>
        <w:tab/>
      </w:r>
      <w:r w:rsidR="00384F1C">
        <w:rPr>
          <w:rFonts w:ascii="Calibri" w:hAnsi="Calibri"/>
          <w:b/>
          <w:sz w:val="18"/>
        </w:rPr>
        <w:t>……………………………………………………</w:t>
      </w:r>
      <w:proofErr w:type="gramEnd"/>
    </w:p>
    <w:p w:rsidR="00B06827" w:rsidRPr="00F45EFE" w:rsidRDefault="00B06827" w:rsidP="00B06827">
      <w:pPr>
        <w:rPr>
          <w:rFonts w:ascii="Calibri" w:hAnsi="Calibri"/>
          <w:b/>
          <w:sz w:val="18"/>
        </w:rPr>
      </w:pPr>
      <w:r w:rsidRPr="00F45EFE">
        <w:rPr>
          <w:rFonts w:ascii="Calibri" w:hAnsi="Calibri"/>
          <w:b/>
          <w:sz w:val="18"/>
        </w:rPr>
        <w:t>SIGNED</w:t>
      </w:r>
      <w:proofErr w:type="gramStart"/>
      <w:r w:rsidRPr="00F45EFE">
        <w:rPr>
          <w:rFonts w:ascii="Calibri" w:hAnsi="Calibri"/>
          <w:b/>
          <w:sz w:val="18"/>
        </w:rPr>
        <w:t>:</w:t>
      </w:r>
      <w:r w:rsidRPr="00F45EFE">
        <w:rPr>
          <w:rFonts w:ascii="Calibri" w:hAnsi="Calibri"/>
          <w:b/>
          <w:sz w:val="18"/>
        </w:rPr>
        <w:tab/>
      </w:r>
      <w:r w:rsidRPr="00F45EFE">
        <w:rPr>
          <w:rFonts w:ascii="Calibri" w:hAnsi="Calibri"/>
          <w:b/>
          <w:sz w:val="18"/>
        </w:rPr>
        <w:tab/>
      </w:r>
      <w:r w:rsidRPr="00F45EFE">
        <w:rPr>
          <w:rFonts w:ascii="Calibri" w:hAnsi="Calibri"/>
          <w:b/>
          <w:sz w:val="18"/>
        </w:rPr>
        <w:tab/>
      </w:r>
      <w:r w:rsidR="00540D0A" w:rsidRPr="00F45EFE">
        <w:rPr>
          <w:rFonts w:ascii="Calibri" w:hAnsi="Calibri"/>
          <w:b/>
          <w:sz w:val="18"/>
        </w:rPr>
        <w:tab/>
      </w:r>
      <w:r w:rsidR="00384F1C">
        <w:rPr>
          <w:rFonts w:ascii="Calibri" w:hAnsi="Calibri"/>
          <w:b/>
          <w:sz w:val="18"/>
        </w:rPr>
        <w:tab/>
        <w:t>……………………………………………………</w:t>
      </w:r>
      <w:proofErr w:type="gramEnd"/>
    </w:p>
    <w:p w:rsidR="00B06827" w:rsidRPr="00F45EFE" w:rsidRDefault="00384F1C" w:rsidP="00B06827">
      <w:pPr>
        <w:rPr>
          <w:rFonts w:ascii="Calibri" w:hAnsi="Calibri"/>
          <w:b/>
          <w:sz w:val="18"/>
        </w:rPr>
      </w:pPr>
      <w:r>
        <w:rPr>
          <w:rFonts w:ascii="Calibri" w:hAnsi="Calibri"/>
          <w:b/>
          <w:sz w:val="18"/>
        </w:rPr>
        <w:t>NAME</w:t>
      </w:r>
      <w:proofErr w:type="gramStart"/>
      <w:r>
        <w:rPr>
          <w:rFonts w:ascii="Calibri" w:hAnsi="Calibri"/>
          <w:b/>
          <w:sz w:val="18"/>
        </w:rPr>
        <w:t>:</w:t>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t>……………………………………………………</w:t>
      </w:r>
      <w:proofErr w:type="gramEnd"/>
    </w:p>
    <w:p w:rsidR="00B06827" w:rsidRPr="00F45EFE" w:rsidRDefault="00B06827" w:rsidP="00B06827">
      <w:pPr>
        <w:rPr>
          <w:rFonts w:ascii="Calibri" w:hAnsi="Calibri"/>
          <w:b/>
          <w:sz w:val="18"/>
        </w:rPr>
      </w:pPr>
      <w:r w:rsidRPr="00F45EFE">
        <w:rPr>
          <w:rFonts w:ascii="Calibri" w:hAnsi="Calibri"/>
          <w:b/>
          <w:sz w:val="18"/>
        </w:rPr>
        <w:t xml:space="preserve">COMPANY NAME </w:t>
      </w:r>
      <w:r w:rsidRPr="00F45EFE">
        <w:rPr>
          <w:rFonts w:ascii="Calibri" w:hAnsi="Calibri"/>
          <w:b/>
          <w:sz w:val="12"/>
        </w:rPr>
        <w:t>(if applicable)</w:t>
      </w:r>
      <w:proofErr w:type="gramStart"/>
      <w:r w:rsidRPr="00F45EFE">
        <w:rPr>
          <w:rFonts w:ascii="Calibri" w:hAnsi="Calibri"/>
          <w:b/>
          <w:sz w:val="18"/>
        </w:rPr>
        <w:t>:</w:t>
      </w:r>
      <w:r w:rsidRPr="00F45EFE">
        <w:rPr>
          <w:rFonts w:ascii="Calibri" w:hAnsi="Calibri"/>
          <w:b/>
          <w:sz w:val="18"/>
        </w:rPr>
        <w:tab/>
      </w:r>
      <w:r w:rsidR="00F45EFE" w:rsidRPr="00F45EFE">
        <w:rPr>
          <w:rFonts w:ascii="Calibri" w:hAnsi="Calibri"/>
          <w:b/>
          <w:sz w:val="18"/>
        </w:rPr>
        <w:tab/>
      </w:r>
      <w:r w:rsidR="00384F1C">
        <w:rPr>
          <w:rFonts w:ascii="Calibri" w:hAnsi="Calibri"/>
          <w:b/>
          <w:sz w:val="18"/>
        </w:rPr>
        <w:tab/>
        <w:t>……………………………………………………</w:t>
      </w:r>
      <w:proofErr w:type="gramEnd"/>
    </w:p>
    <w:p w:rsidR="00032F6E" w:rsidRPr="00F45EFE" w:rsidRDefault="00B06827" w:rsidP="00B06827">
      <w:pPr>
        <w:rPr>
          <w:rFonts w:ascii="Calibri" w:hAnsi="Calibri"/>
          <w:b/>
          <w:sz w:val="18"/>
        </w:rPr>
      </w:pPr>
      <w:r w:rsidRPr="00F45EFE">
        <w:rPr>
          <w:rFonts w:ascii="Calibri" w:hAnsi="Calibri"/>
          <w:b/>
          <w:sz w:val="18"/>
        </w:rPr>
        <w:t xml:space="preserve">JOB TITLE </w:t>
      </w:r>
      <w:r w:rsidRPr="00F45EFE">
        <w:rPr>
          <w:rFonts w:ascii="Calibri" w:hAnsi="Calibri"/>
          <w:b/>
          <w:sz w:val="12"/>
          <w:szCs w:val="16"/>
        </w:rPr>
        <w:t>(if applicable)</w:t>
      </w:r>
      <w:r w:rsidR="00F45EFE" w:rsidRPr="00F45EFE">
        <w:rPr>
          <w:rFonts w:ascii="Calibri" w:hAnsi="Calibri"/>
          <w:b/>
          <w:sz w:val="18"/>
        </w:rPr>
        <w:t>:</w:t>
      </w:r>
      <w:r w:rsidRPr="00F45EFE">
        <w:rPr>
          <w:rFonts w:ascii="Calibri" w:hAnsi="Calibri"/>
          <w:b/>
          <w:sz w:val="18"/>
        </w:rPr>
        <w:tab/>
      </w:r>
      <w:r w:rsidR="00540D0A" w:rsidRPr="00F45EFE">
        <w:rPr>
          <w:rFonts w:ascii="Calibri" w:hAnsi="Calibri"/>
          <w:b/>
          <w:sz w:val="18"/>
        </w:rPr>
        <w:tab/>
      </w:r>
      <w:r w:rsidR="00384F1C">
        <w:rPr>
          <w:rFonts w:ascii="Calibri" w:hAnsi="Calibri"/>
          <w:b/>
          <w:sz w:val="18"/>
        </w:rPr>
        <w:tab/>
        <w:t>……………………………………………………</w:t>
      </w:r>
    </w:p>
    <w:p w:rsidR="00032F6E" w:rsidRDefault="00032F6E">
      <w:pPr>
        <w:rPr>
          <w:rFonts w:ascii="Calibri" w:hAnsi="Calibri"/>
          <w:sz w:val="18"/>
        </w:rPr>
      </w:pPr>
    </w:p>
    <w:sectPr w:rsidR="00032F6E" w:rsidSect="00C4733A">
      <w:headerReference w:type="even" r:id="rId11"/>
      <w:headerReference w:type="default" r:id="rId12"/>
      <w:headerReference w:type="first" r:id="rId13"/>
      <w:pgSz w:w="11906" w:h="16838"/>
      <w:pgMar w:top="851"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169" w:rsidRDefault="00347169" w:rsidP="00D73E15">
      <w:pPr>
        <w:spacing w:after="0" w:line="240" w:lineRule="auto"/>
      </w:pPr>
      <w:r>
        <w:separator/>
      </w:r>
    </w:p>
  </w:endnote>
  <w:endnote w:type="continuationSeparator" w:id="0">
    <w:p w:rsidR="00347169" w:rsidRDefault="00347169" w:rsidP="00D73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aybill">
    <w:panose1 w:val="040506030A06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169" w:rsidRDefault="00347169" w:rsidP="00D73E15">
      <w:pPr>
        <w:spacing w:after="0" w:line="240" w:lineRule="auto"/>
      </w:pPr>
      <w:r>
        <w:separator/>
      </w:r>
    </w:p>
  </w:footnote>
  <w:footnote w:type="continuationSeparator" w:id="0">
    <w:p w:rsidR="00347169" w:rsidRDefault="00347169" w:rsidP="00D73E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15" w:rsidRDefault="002246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7184" o:spid="_x0000_s2050" type="#_x0000_t136" style="position:absolute;margin-left:0;margin-top:0;width:551.45pt;height:84.8pt;rotation:315;z-index:-251654144;mso-position-horizontal:center;mso-position-horizontal-relative:margin;mso-position-vertical:center;mso-position-vertical-relative:margin" o:allowincell="f" fillcolor="silver" stroked="f">
          <v:fill opacity=".5"/>
          <v:textpath style="font-family:&quot;Playbill&quot;;font-size:1pt" string="CUSTOMER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15" w:rsidRDefault="002246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7185" o:spid="_x0000_s2051" type="#_x0000_t136" style="position:absolute;margin-left:0;margin-top:0;width:551.45pt;height:84.8pt;rotation:315;z-index:-251652096;mso-position-horizontal:center;mso-position-horizontal-relative:margin;mso-position-vertical:center;mso-position-vertical-relative:margin" o:allowincell="f" fillcolor="silver" stroked="f">
          <v:fill opacity=".5"/>
          <v:textpath style="font-family:&quot;Playbill&quot;;font-size:1pt" string="CUSTOMER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15" w:rsidRDefault="002246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7183" o:spid="_x0000_s2049" type="#_x0000_t136" style="position:absolute;margin-left:0;margin-top:0;width:551.45pt;height:84.8pt;rotation:315;z-index:-251656192;mso-position-horizontal:center;mso-position-horizontal-relative:margin;mso-position-vertical:center;mso-position-vertical-relative:margin" o:allowincell="f" fillcolor="silver" stroked="f">
          <v:fill opacity=".5"/>
          <v:textpath style="font-family:&quot;Playbill&quot;;font-size:1pt" string="CUSTOMER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D5A92"/>
    <w:multiLevelType w:val="hybridMultilevel"/>
    <w:tmpl w:val="4C921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AC76D2"/>
    <w:multiLevelType w:val="hybridMultilevel"/>
    <w:tmpl w:val="4C921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196C53"/>
    <w:multiLevelType w:val="hybridMultilevel"/>
    <w:tmpl w:val="FF20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defaultTabStop w:val="720"/>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0D07A0"/>
    <w:rsid w:val="00032F6E"/>
    <w:rsid w:val="00053A0B"/>
    <w:rsid w:val="000D07A0"/>
    <w:rsid w:val="000D64F9"/>
    <w:rsid w:val="001C2038"/>
    <w:rsid w:val="001D406A"/>
    <w:rsid w:val="00224641"/>
    <w:rsid w:val="00225916"/>
    <w:rsid w:val="00295BD8"/>
    <w:rsid w:val="002E0F79"/>
    <w:rsid w:val="002E5400"/>
    <w:rsid w:val="002F46B4"/>
    <w:rsid w:val="003233D6"/>
    <w:rsid w:val="00347169"/>
    <w:rsid w:val="0035388B"/>
    <w:rsid w:val="003554F8"/>
    <w:rsid w:val="00384F1C"/>
    <w:rsid w:val="00397189"/>
    <w:rsid w:val="004D03DF"/>
    <w:rsid w:val="0052042A"/>
    <w:rsid w:val="00540D0A"/>
    <w:rsid w:val="00562FCF"/>
    <w:rsid w:val="00583CE7"/>
    <w:rsid w:val="005875AD"/>
    <w:rsid w:val="005D5B24"/>
    <w:rsid w:val="00646D77"/>
    <w:rsid w:val="006542A7"/>
    <w:rsid w:val="0067474D"/>
    <w:rsid w:val="006A4AE9"/>
    <w:rsid w:val="0074718A"/>
    <w:rsid w:val="00770551"/>
    <w:rsid w:val="00830075"/>
    <w:rsid w:val="008448A5"/>
    <w:rsid w:val="00853C5D"/>
    <w:rsid w:val="00882DEA"/>
    <w:rsid w:val="00896C1F"/>
    <w:rsid w:val="008A2673"/>
    <w:rsid w:val="008D4811"/>
    <w:rsid w:val="008E42B3"/>
    <w:rsid w:val="00917942"/>
    <w:rsid w:val="009308D1"/>
    <w:rsid w:val="00AC67CB"/>
    <w:rsid w:val="00B06827"/>
    <w:rsid w:val="00B140D2"/>
    <w:rsid w:val="00BB3565"/>
    <w:rsid w:val="00C00685"/>
    <w:rsid w:val="00C4733A"/>
    <w:rsid w:val="00CA3308"/>
    <w:rsid w:val="00D73E15"/>
    <w:rsid w:val="00D81BEF"/>
    <w:rsid w:val="00DC656C"/>
    <w:rsid w:val="00DF1DB1"/>
    <w:rsid w:val="00E215E6"/>
    <w:rsid w:val="00E63AAF"/>
    <w:rsid w:val="00E84344"/>
    <w:rsid w:val="00F22320"/>
    <w:rsid w:val="00F45EFE"/>
    <w:rsid w:val="00F527B9"/>
    <w:rsid w:val="00F63E39"/>
    <w:rsid w:val="00FF08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189"/>
    <w:pPr>
      <w:ind w:left="720"/>
      <w:contextualSpacing/>
    </w:pPr>
  </w:style>
  <w:style w:type="paragraph" w:styleId="DocumentMap">
    <w:name w:val="Document Map"/>
    <w:basedOn w:val="Normal"/>
    <w:link w:val="DocumentMapChar"/>
    <w:uiPriority w:val="99"/>
    <w:semiHidden/>
    <w:unhideWhenUsed/>
    <w:rsid w:val="00032F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2F6E"/>
    <w:rPr>
      <w:rFonts w:ascii="Tahoma" w:hAnsi="Tahoma" w:cs="Tahoma"/>
      <w:sz w:val="16"/>
      <w:szCs w:val="16"/>
    </w:rPr>
  </w:style>
  <w:style w:type="paragraph" w:styleId="Header">
    <w:name w:val="header"/>
    <w:basedOn w:val="Normal"/>
    <w:link w:val="HeaderChar"/>
    <w:uiPriority w:val="99"/>
    <w:semiHidden/>
    <w:unhideWhenUsed/>
    <w:rsid w:val="00D73E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3E15"/>
  </w:style>
  <w:style w:type="paragraph" w:styleId="Footer">
    <w:name w:val="footer"/>
    <w:basedOn w:val="Normal"/>
    <w:link w:val="FooterChar"/>
    <w:uiPriority w:val="99"/>
    <w:semiHidden/>
    <w:unhideWhenUsed/>
    <w:rsid w:val="00D73E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3E15"/>
  </w:style>
  <w:style w:type="character" w:styleId="Hyperlink">
    <w:name w:val="Hyperlink"/>
    <w:basedOn w:val="DefaultParagraphFont"/>
    <w:uiPriority w:val="99"/>
    <w:unhideWhenUsed/>
    <w:rsid w:val="0035388B"/>
    <w:rPr>
      <w:color w:val="0000FF"/>
      <w:u w:val="single"/>
    </w:rPr>
  </w:style>
  <w:style w:type="character" w:customStyle="1" w:styleId="st">
    <w:name w:val="st"/>
    <w:basedOn w:val="DefaultParagraphFont"/>
    <w:rsid w:val="003538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riorode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42225-7185-4DD8-AE68-9FFD25B3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2</cp:revision>
  <cp:lastPrinted>2013-08-31T07:35:00Z</cp:lastPrinted>
  <dcterms:created xsi:type="dcterms:W3CDTF">2017-02-13T14:58:00Z</dcterms:created>
  <dcterms:modified xsi:type="dcterms:W3CDTF">2017-02-13T14:58:00Z</dcterms:modified>
</cp:coreProperties>
</file>